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jc w:val="center"/>
        <w:tblLayout w:type="fixed"/>
        <w:tblCellMar>
          <w:left w:w="10" w:type="dxa"/>
          <w:right w:w="10" w:type="dxa"/>
        </w:tblCellMar>
        <w:tblLook w:val="0000" w:firstRow="0" w:lastRow="0" w:firstColumn="0" w:lastColumn="0" w:noHBand="0" w:noVBand="0"/>
      </w:tblPr>
      <w:tblGrid>
        <w:gridCol w:w="2678"/>
        <w:gridCol w:w="6271"/>
      </w:tblGrid>
      <w:tr w:rsidR="005F2C1B" w:rsidRPr="0062334F">
        <w:trPr>
          <w:trHeight w:hRule="exact" w:val="310"/>
          <w:jc w:val="center"/>
        </w:trPr>
        <w:tc>
          <w:tcPr>
            <w:tcW w:w="8949" w:type="dxa"/>
            <w:gridSpan w:val="2"/>
            <w:tcBorders>
              <w:top w:val="single" w:sz="4" w:space="0" w:color="auto"/>
              <w:left w:val="single" w:sz="4" w:space="0" w:color="auto"/>
              <w:right w:val="single" w:sz="4" w:space="0" w:color="auto"/>
            </w:tcBorders>
            <w:shd w:val="clear" w:color="auto" w:fill="FFFFFF"/>
            <w:vAlign w:val="bottom"/>
          </w:tcPr>
          <w:p w:rsidR="005F2C1B" w:rsidRPr="0062334F" w:rsidRDefault="00AB1779">
            <w:pPr>
              <w:pStyle w:val="Jin0"/>
              <w:spacing w:after="0" w:line="240" w:lineRule="auto"/>
              <w:jc w:val="center"/>
              <w:rPr>
                <w:lang w:val="en-GB"/>
              </w:rPr>
            </w:pPr>
            <w:bookmarkStart w:id="0" w:name="_GoBack"/>
            <w:bookmarkEnd w:id="0"/>
            <w:r w:rsidRPr="0062334F">
              <w:rPr>
                <w:lang w:val="en-GB"/>
              </w:rPr>
              <w:t>UNIVERSITY OF PARDUBICE</w:t>
            </w:r>
          </w:p>
        </w:tc>
      </w:tr>
      <w:tr w:rsidR="005F2C1B" w:rsidRPr="0062334F">
        <w:trPr>
          <w:trHeight w:hRule="exact" w:val="468"/>
          <w:jc w:val="center"/>
        </w:trPr>
        <w:tc>
          <w:tcPr>
            <w:tcW w:w="8949" w:type="dxa"/>
            <w:gridSpan w:val="2"/>
            <w:tcBorders>
              <w:top w:val="single" w:sz="4" w:space="0" w:color="auto"/>
              <w:left w:val="single" w:sz="4" w:space="0" w:color="auto"/>
              <w:right w:val="single" w:sz="4" w:space="0" w:color="auto"/>
            </w:tcBorders>
            <w:shd w:val="clear" w:color="auto" w:fill="FFFFFF"/>
          </w:tcPr>
          <w:p w:rsidR="005F2C1B" w:rsidRPr="0062334F" w:rsidRDefault="00131727">
            <w:pPr>
              <w:pStyle w:val="Jin0"/>
              <w:spacing w:after="0" w:line="240" w:lineRule="auto"/>
              <w:jc w:val="center"/>
              <w:rPr>
                <w:lang w:val="en-GB"/>
              </w:rPr>
            </w:pPr>
            <w:r>
              <w:rPr>
                <w:lang w:val="en-GB"/>
              </w:rPr>
              <w:t>Directive No</w:t>
            </w:r>
            <w:r w:rsidR="00F37F0F" w:rsidRPr="0062334F">
              <w:rPr>
                <w:lang w:val="en-GB"/>
              </w:rPr>
              <w:t>. 8/2021</w:t>
            </w:r>
          </w:p>
        </w:tc>
      </w:tr>
      <w:tr w:rsidR="005F2C1B" w:rsidRPr="0062334F">
        <w:trPr>
          <w:trHeight w:hRule="exact" w:val="475"/>
          <w:jc w:val="center"/>
        </w:trPr>
        <w:tc>
          <w:tcPr>
            <w:tcW w:w="2678" w:type="dxa"/>
            <w:tcBorders>
              <w:top w:val="single" w:sz="4" w:space="0" w:color="auto"/>
              <w:left w:val="single" w:sz="4" w:space="0" w:color="auto"/>
            </w:tcBorders>
            <w:shd w:val="clear" w:color="auto" w:fill="FFFFFF"/>
          </w:tcPr>
          <w:p w:rsidR="005F2C1B" w:rsidRPr="0062334F" w:rsidRDefault="00AB1779">
            <w:pPr>
              <w:pStyle w:val="Jin0"/>
              <w:spacing w:after="0" w:line="240" w:lineRule="auto"/>
              <w:rPr>
                <w:lang w:val="en-GB"/>
              </w:rPr>
            </w:pPr>
            <w:r w:rsidRPr="0062334F">
              <w:rPr>
                <w:lang w:val="en-GB"/>
              </w:rPr>
              <w:t>Subject</w:t>
            </w:r>
            <w:r w:rsidR="00F37F0F" w:rsidRPr="0062334F">
              <w:rPr>
                <w:lang w:val="en-GB"/>
              </w:rPr>
              <w:t>:</w:t>
            </w:r>
          </w:p>
        </w:tc>
        <w:tc>
          <w:tcPr>
            <w:tcW w:w="6271" w:type="dxa"/>
            <w:tcBorders>
              <w:top w:val="single" w:sz="4" w:space="0" w:color="auto"/>
              <w:left w:val="single" w:sz="4" w:space="0" w:color="auto"/>
              <w:right w:val="single" w:sz="4" w:space="0" w:color="auto"/>
            </w:tcBorders>
            <w:shd w:val="clear" w:color="auto" w:fill="FFFFFF"/>
          </w:tcPr>
          <w:p w:rsidR="005F2C1B" w:rsidRPr="0062334F" w:rsidRDefault="0062334F">
            <w:pPr>
              <w:pStyle w:val="Jin0"/>
              <w:spacing w:after="0" w:line="240" w:lineRule="auto"/>
              <w:rPr>
                <w:lang w:val="en-GB"/>
              </w:rPr>
            </w:pPr>
            <w:r>
              <w:rPr>
                <w:lang w:val="en-GB"/>
              </w:rPr>
              <w:t>Rules of Accommodation of the University of Pardubice</w:t>
            </w:r>
          </w:p>
        </w:tc>
      </w:tr>
      <w:tr w:rsidR="005F2C1B" w:rsidRPr="0062334F">
        <w:trPr>
          <w:trHeight w:hRule="exact" w:val="468"/>
          <w:jc w:val="center"/>
        </w:trPr>
        <w:tc>
          <w:tcPr>
            <w:tcW w:w="2678" w:type="dxa"/>
            <w:tcBorders>
              <w:top w:val="single" w:sz="4" w:space="0" w:color="auto"/>
              <w:left w:val="single" w:sz="4" w:space="0" w:color="auto"/>
            </w:tcBorders>
            <w:shd w:val="clear" w:color="auto" w:fill="FFFFFF"/>
          </w:tcPr>
          <w:p w:rsidR="005F2C1B" w:rsidRPr="0062334F" w:rsidRDefault="00AB1779">
            <w:pPr>
              <w:pStyle w:val="Jin0"/>
              <w:spacing w:after="0" w:line="240" w:lineRule="auto"/>
              <w:rPr>
                <w:lang w:val="en-GB"/>
              </w:rPr>
            </w:pPr>
            <w:r w:rsidRPr="0062334F">
              <w:rPr>
                <w:lang w:val="en-GB"/>
              </w:rPr>
              <w:t>Applicable to</w:t>
            </w:r>
            <w:r w:rsidR="00F37F0F" w:rsidRPr="0062334F">
              <w:rPr>
                <w:lang w:val="en-GB"/>
              </w:rPr>
              <w:t>:</w:t>
            </w:r>
          </w:p>
        </w:tc>
        <w:tc>
          <w:tcPr>
            <w:tcW w:w="6271" w:type="dxa"/>
            <w:tcBorders>
              <w:top w:val="single" w:sz="4" w:space="0" w:color="auto"/>
              <w:left w:val="single" w:sz="4" w:space="0" w:color="auto"/>
              <w:right w:val="single" w:sz="4" w:space="0" w:color="auto"/>
            </w:tcBorders>
            <w:shd w:val="clear" w:color="auto" w:fill="FFFFFF"/>
          </w:tcPr>
          <w:p w:rsidR="005F2C1B" w:rsidRPr="0062334F" w:rsidRDefault="00AB1779">
            <w:pPr>
              <w:pStyle w:val="Jin0"/>
              <w:spacing w:after="0" w:line="240" w:lineRule="auto"/>
              <w:rPr>
                <w:lang w:val="en-GB"/>
              </w:rPr>
            </w:pPr>
            <w:r w:rsidRPr="0062334F">
              <w:rPr>
                <w:lang w:val="en-GB"/>
              </w:rPr>
              <w:t>Students, employees and guests of the University of Pardubice</w:t>
            </w:r>
          </w:p>
        </w:tc>
      </w:tr>
      <w:tr w:rsidR="005F2C1B" w:rsidRPr="0062334F">
        <w:trPr>
          <w:trHeight w:hRule="exact" w:val="472"/>
          <w:jc w:val="center"/>
        </w:trPr>
        <w:tc>
          <w:tcPr>
            <w:tcW w:w="2678" w:type="dxa"/>
            <w:tcBorders>
              <w:top w:val="single" w:sz="4" w:space="0" w:color="auto"/>
              <w:left w:val="single" w:sz="4" w:space="0" w:color="auto"/>
            </w:tcBorders>
            <w:shd w:val="clear" w:color="auto" w:fill="FFFFFF"/>
          </w:tcPr>
          <w:p w:rsidR="005F2C1B" w:rsidRPr="0062334F" w:rsidRDefault="00AB1779">
            <w:pPr>
              <w:pStyle w:val="Jin0"/>
              <w:spacing w:after="0" w:line="240" w:lineRule="auto"/>
              <w:rPr>
                <w:lang w:val="en-GB"/>
              </w:rPr>
            </w:pPr>
            <w:r w:rsidRPr="0062334F">
              <w:rPr>
                <w:lang w:val="en-GB"/>
              </w:rPr>
              <w:t>Effective from</w:t>
            </w:r>
            <w:r w:rsidR="00F37F0F" w:rsidRPr="0062334F">
              <w:rPr>
                <w:lang w:val="en-GB"/>
              </w:rPr>
              <w:t>:</w:t>
            </w:r>
          </w:p>
        </w:tc>
        <w:tc>
          <w:tcPr>
            <w:tcW w:w="6271" w:type="dxa"/>
            <w:tcBorders>
              <w:top w:val="single" w:sz="4" w:space="0" w:color="auto"/>
              <w:left w:val="single" w:sz="4" w:space="0" w:color="auto"/>
              <w:right w:val="single" w:sz="4" w:space="0" w:color="auto"/>
            </w:tcBorders>
            <w:shd w:val="clear" w:color="auto" w:fill="FFFFFF"/>
          </w:tcPr>
          <w:p w:rsidR="005F2C1B" w:rsidRPr="0062334F" w:rsidRDefault="00AB1779">
            <w:pPr>
              <w:pStyle w:val="Jin0"/>
              <w:spacing w:after="0" w:line="240" w:lineRule="auto"/>
              <w:rPr>
                <w:lang w:val="en-GB"/>
              </w:rPr>
            </w:pPr>
            <w:r w:rsidRPr="0062334F">
              <w:rPr>
                <w:lang w:val="en-GB"/>
              </w:rPr>
              <w:t>September 1st, 2021</w:t>
            </w:r>
          </w:p>
        </w:tc>
      </w:tr>
      <w:tr w:rsidR="005F2C1B" w:rsidRPr="0062334F">
        <w:trPr>
          <w:trHeight w:hRule="exact" w:val="475"/>
          <w:jc w:val="center"/>
        </w:trPr>
        <w:tc>
          <w:tcPr>
            <w:tcW w:w="2678" w:type="dxa"/>
            <w:tcBorders>
              <w:top w:val="single" w:sz="4" w:space="0" w:color="auto"/>
              <w:left w:val="single" w:sz="4" w:space="0" w:color="auto"/>
            </w:tcBorders>
            <w:shd w:val="clear" w:color="auto" w:fill="FFFFFF"/>
          </w:tcPr>
          <w:p w:rsidR="005F2C1B" w:rsidRPr="0062334F" w:rsidRDefault="00AB1779">
            <w:pPr>
              <w:pStyle w:val="Jin0"/>
              <w:spacing w:after="0" w:line="240" w:lineRule="auto"/>
              <w:rPr>
                <w:lang w:val="en-GB"/>
              </w:rPr>
            </w:pPr>
            <w:r w:rsidRPr="0062334F">
              <w:rPr>
                <w:lang w:val="en-GB"/>
              </w:rPr>
              <w:t>Reference No</w:t>
            </w:r>
            <w:r w:rsidR="00F37F0F" w:rsidRPr="0062334F">
              <w:rPr>
                <w:lang w:val="en-GB"/>
              </w:rPr>
              <w:t>:</w:t>
            </w:r>
          </w:p>
        </w:tc>
        <w:tc>
          <w:tcPr>
            <w:tcW w:w="6271" w:type="dxa"/>
            <w:tcBorders>
              <w:top w:val="single" w:sz="4" w:space="0" w:color="auto"/>
              <w:left w:val="single" w:sz="4" w:space="0" w:color="auto"/>
              <w:right w:val="single" w:sz="4" w:space="0" w:color="auto"/>
            </w:tcBorders>
            <w:shd w:val="clear" w:color="auto" w:fill="FFFFFF"/>
          </w:tcPr>
          <w:p w:rsidR="005F2C1B" w:rsidRPr="0062334F" w:rsidRDefault="00F37F0F">
            <w:pPr>
              <w:pStyle w:val="Jin0"/>
              <w:spacing w:after="0" w:line="240" w:lineRule="auto"/>
              <w:rPr>
                <w:lang w:val="en-GB"/>
              </w:rPr>
            </w:pPr>
            <w:r w:rsidRPr="0062334F">
              <w:rPr>
                <w:lang w:val="en-GB"/>
              </w:rPr>
              <w:t>RPO/0036/21</w:t>
            </w:r>
          </w:p>
        </w:tc>
      </w:tr>
      <w:tr w:rsidR="005F2C1B" w:rsidRPr="0062334F">
        <w:trPr>
          <w:trHeight w:hRule="exact" w:val="475"/>
          <w:jc w:val="center"/>
        </w:trPr>
        <w:tc>
          <w:tcPr>
            <w:tcW w:w="2678" w:type="dxa"/>
            <w:tcBorders>
              <w:top w:val="single" w:sz="4" w:space="0" w:color="auto"/>
              <w:left w:val="single" w:sz="4" w:space="0" w:color="auto"/>
            </w:tcBorders>
            <w:shd w:val="clear" w:color="auto" w:fill="FFFFFF"/>
          </w:tcPr>
          <w:p w:rsidR="005F2C1B" w:rsidRPr="0062334F" w:rsidRDefault="00AB1779">
            <w:pPr>
              <w:pStyle w:val="Jin0"/>
              <w:spacing w:after="0" w:line="240" w:lineRule="auto"/>
              <w:rPr>
                <w:lang w:val="en-GB"/>
              </w:rPr>
            </w:pPr>
            <w:r w:rsidRPr="0062334F">
              <w:rPr>
                <w:lang w:val="en-GB"/>
              </w:rPr>
              <w:t>Submitted by</w:t>
            </w:r>
            <w:r w:rsidR="00F37F0F" w:rsidRPr="0062334F">
              <w:rPr>
                <w:lang w:val="en-GB"/>
              </w:rPr>
              <w:t>:</w:t>
            </w:r>
          </w:p>
        </w:tc>
        <w:tc>
          <w:tcPr>
            <w:tcW w:w="6271" w:type="dxa"/>
            <w:tcBorders>
              <w:top w:val="single" w:sz="4" w:space="0" w:color="auto"/>
              <w:left w:val="single" w:sz="4" w:space="0" w:color="auto"/>
              <w:right w:val="single" w:sz="4" w:space="0" w:color="auto"/>
            </w:tcBorders>
            <w:shd w:val="clear" w:color="auto" w:fill="FFFFFF"/>
          </w:tcPr>
          <w:p w:rsidR="005F2C1B" w:rsidRPr="0062334F" w:rsidRDefault="00F37F0F" w:rsidP="00AB1779">
            <w:pPr>
              <w:pStyle w:val="Jin0"/>
              <w:spacing w:after="0" w:line="240" w:lineRule="auto"/>
              <w:rPr>
                <w:lang w:val="en-GB"/>
              </w:rPr>
            </w:pPr>
            <w:r w:rsidRPr="0062334F">
              <w:rPr>
                <w:lang w:val="en-GB"/>
              </w:rPr>
              <w:t xml:space="preserve">Jan </w:t>
            </w:r>
            <w:proofErr w:type="spellStart"/>
            <w:r w:rsidRPr="0062334F">
              <w:rPr>
                <w:lang w:val="en-GB"/>
              </w:rPr>
              <w:t>Brothánek</w:t>
            </w:r>
            <w:proofErr w:type="spellEnd"/>
            <w:r w:rsidRPr="0062334F">
              <w:rPr>
                <w:lang w:val="en-GB"/>
              </w:rPr>
              <w:t xml:space="preserve">, </w:t>
            </w:r>
            <w:r w:rsidR="00AB1779" w:rsidRPr="0062334F">
              <w:rPr>
                <w:lang w:val="en-GB"/>
              </w:rPr>
              <w:t>Head of the Halls of Residence and Catering Services</w:t>
            </w:r>
          </w:p>
        </w:tc>
      </w:tr>
      <w:tr w:rsidR="005F2C1B" w:rsidRPr="0062334F">
        <w:trPr>
          <w:trHeight w:hRule="exact" w:val="490"/>
          <w:jc w:val="center"/>
        </w:trPr>
        <w:tc>
          <w:tcPr>
            <w:tcW w:w="2678" w:type="dxa"/>
            <w:tcBorders>
              <w:top w:val="single" w:sz="4" w:space="0" w:color="auto"/>
              <w:left w:val="single" w:sz="4" w:space="0" w:color="auto"/>
              <w:bottom w:val="single" w:sz="4" w:space="0" w:color="auto"/>
            </w:tcBorders>
            <w:shd w:val="clear" w:color="auto" w:fill="FFFFFF"/>
          </w:tcPr>
          <w:p w:rsidR="005F2C1B" w:rsidRPr="0062334F" w:rsidRDefault="00AB1779">
            <w:pPr>
              <w:pStyle w:val="Jin0"/>
              <w:spacing w:after="0" w:line="240" w:lineRule="auto"/>
              <w:rPr>
                <w:lang w:val="en-GB"/>
              </w:rPr>
            </w:pPr>
            <w:r w:rsidRPr="0062334F">
              <w:rPr>
                <w:lang w:val="en-GB"/>
              </w:rPr>
              <w:t>Approved by</w:t>
            </w:r>
            <w:r w:rsidR="00F37F0F" w:rsidRPr="0062334F">
              <w:rPr>
                <w:lang w:val="en-GB"/>
              </w:rPr>
              <w:t>:</w:t>
            </w:r>
          </w:p>
        </w:tc>
        <w:tc>
          <w:tcPr>
            <w:tcW w:w="6271" w:type="dxa"/>
            <w:tcBorders>
              <w:top w:val="single" w:sz="4" w:space="0" w:color="auto"/>
              <w:left w:val="single" w:sz="4" w:space="0" w:color="auto"/>
              <w:bottom w:val="single" w:sz="4" w:space="0" w:color="auto"/>
              <w:right w:val="single" w:sz="4" w:space="0" w:color="auto"/>
            </w:tcBorders>
            <w:shd w:val="clear" w:color="auto" w:fill="FFFFFF"/>
          </w:tcPr>
          <w:p w:rsidR="005F2C1B" w:rsidRPr="0062334F" w:rsidRDefault="00AB1779">
            <w:pPr>
              <w:pStyle w:val="Jin0"/>
              <w:spacing w:after="0" w:line="240" w:lineRule="auto"/>
              <w:rPr>
                <w:lang w:val="en-GB"/>
              </w:rPr>
            </w:pPr>
            <w:r w:rsidRPr="0062334F">
              <w:rPr>
                <w:lang w:val="en-GB"/>
              </w:rPr>
              <w:t>Ing. Petr Gabriel, MBA, Bursar</w:t>
            </w:r>
          </w:p>
        </w:tc>
      </w:tr>
    </w:tbl>
    <w:p w:rsidR="005F2C1B" w:rsidRPr="0062334F" w:rsidRDefault="005F2C1B">
      <w:pPr>
        <w:spacing w:after="559" w:line="1" w:lineRule="exact"/>
        <w:rPr>
          <w:lang w:val="en-GB"/>
        </w:rPr>
      </w:pPr>
    </w:p>
    <w:p w:rsidR="005F2C1B" w:rsidRPr="0062334F" w:rsidRDefault="001D041E">
      <w:pPr>
        <w:pStyle w:val="Nadpis10"/>
        <w:keepNext/>
        <w:keepLines/>
        <w:rPr>
          <w:lang w:val="en-GB"/>
        </w:rPr>
      </w:pPr>
      <w:r w:rsidRPr="0062334F">
        <w:rPr>
          <w:lang w:val="en-GB"/>
        </w:rPr>
        <w:t>Rules of Accommodation</w:t>
      </w:r>
    </w:p>
    <w:p w:rsidR="005F2C1B" w:rsidRPr="0062334F" w:rsidRDefault="001D041E">
      <w:pPr>
        <w:pStyle w:val="Nadpis20"/>
        <w:keepNext/>
        <w:keepLines/>
        <w:spacing w:line="240" w:lineRule="auto"/>
        <w:rPr>
          <w:lang w:val="en-GB"/>
        </w:rPr>
      </w:pPr>
      <w:bookmarkStart w:id="1" w:name="bookmark5"/>
      <w:r w:rsidRPr="0062334F">
        <w:rPr>
          <w:lang w:val="en-GB"/>
        </w:rPr>
        <w:t>Article</w:t>
      </w:r>
      <w:r w:rsidR="00F37F0F" w:rsidRPr="0062334F">
        <w:rPr>
          <w:lang w:val="en-GB"/>
        </w:rPr>
        <w:t xml:space="preserve"> 1</w:t>
      </w:r>
      <w:bookmarkEnd w:id="1"/>
    </w:p>
    <w:p w:rsidR="005F2C1B" w:rsidRPr="00AE2AEF" w:rsidRDefault="001D041E">
      <w:pPr>
        <w:pStyle w:val="Nadpis20"/>
        <w:keepNext/>
        <w:keepLines/>
        <w:spacing w:after="320" w:line="240" w:lineRule="auto"/>
        <w:rPr>
          <w:lang w:val="en-GB"/>
        </w:rPr>
      </w:pPr>
      <w:r w:rsidRPr="00AE2AEF">
        <w:rPr>
          <w:lang w:val="en-GB"/>
        </w:rPr>
        <w:t>Basic provisions</w:t>
      </w:r>
    </w:p>
    <w:p w:rsidR="0062334F" w:rsidRPr="00AE2AEF" w:rsidRDefault="0062334F">
      <w:pPr>
        <w:pStyle w:val="Zkladntext1"/>
        <w:numPr>
          <w:ilvl w:val="0"/>
          <w:numId w:val="1"/>
        </w:numPr>
        <w:tabs>
          <w:tab w:val="left" w:pos="459"/>
        </w:tabs>
        <w:spacing w:line="262" w:lineRule="auto"/>
        <w:ind w:left="340" w:hanging="340"/>
        <w:jc w:val="both"/>
        <w:rPr>
          <w:lang w:val="en-GB"/>
        </w:rPr>
      </w:pPr>
      <w:bookmarkStart w:id="2" w:name="bookmark7"/>
      <w:bookmarkEnd w:id="2"/>
      <w:r w:rsidRPr="00AE2AEF">
        <w:rPr>
          <w:lang w:val="en-GB"/>
        </w:rPr>
        <w:t>The Rules of Accommodation of the University of Pardubice</w:t>
      </w:r>
      <w:r w:rsidR="00F37F0F" w:rsidRPr="00AE2AEF">
        <w:rPr>
          <w:lang w:val="en-GB"/>
        </w:rPr>
        <w:t xml:space="preserve"> (</w:t>
      </w:r>
      <w:r w:rsidRPr="00AE2AEF">
        <w:rPr>
          <w:lang w:val="en-GB"/>
        </w:rPr>
        <w:t>hereinafter referred to as “the Rules of Accommodation”)</w:t>
      </w:r>
      <w:r w:rsidR="00F37F0F" w:rsidRPr="00AE2AEF">
        <w:rPr>
          <w:lang w:val="en-GB"/>
        </w:rPr>
        <w:t xml:space="preserve"> </w:t>
      </w:r>
      <w:r w:rsidRPr="00AE2AEF">
        <w:rPr>
          <w:lang w:val="en-GB"/>
        </w:rPr>
        <w:t>stipulate the basic</w:t>
      </w:r>
      <w:r w:rsidR="00AE2AEF" w:rsidRPr="00AE2AEF">
        <w:rPr>
          <w:lang w:val="en-GB"/>
        </w:rPr>
        <w:t xml:space="preserve"> common operational conditions of accommodation at the Halls of Residence of the University of Pardubice (hereinafter “the Halls of Residence”). Furthermore, it defines the basic rules for utilising the capacity of the Halls of Residence and the rules for setting the price of accommodation, services and the fees related to accommodation.</w:t>
      </w:r>
    </w:p>
    <w:p w:rsidR="00AE2AEF" w:rsidRPr="00CA7F94" w:rsidRDefault="00F37F0F">
      <w:pPr>
        <w:pStyle w:val="Zkladntext1"/>
        <w:numPr>
          <w:ilvl w:val="0"/>
          <w:numId w:val="1"/>
        </w:numPr>
        <w:tabs>
          <w:tab w:val="left" w:pos="459"/>
        </w:tabs>
        <w:spacing w:line="264" w:lineRule="auto"/>
        <w:ind w:left="340" w:hanging="340"/>
        <w:jc w:val="both"/>
        <w:rPr>
          <w:lang w:val="en-GB"/>
        </w:rPr>
      </w:pPr>
      <w:bookmarkStart w:id="3" w:name="bookmark8"/>
      <w:bookmarkEnd w:id="3"/>
      <w:r w:rsidRPr="00AE2AEF">
        <w:rPr>
          <w:lang w:val="en-GB"/>
        </w:rPr>
        <w:t>T</w:t>
      </w:r>
      <w:r w:rsidR="00AE2AEF" w:rsidRPr="00AE2AEF">
        <w:rPr>
          <w:lang w:val="en-GB"/>
        </w:rPr>
        <w:t>hese Rules of Accommodation are binding for the employees of the Halls of Residence and Catering Services (</w:t>
      </w:r>
      <w:r w:rsidR="00AE2AEF" w:rsidRPr="00CA7F94">
        <w:rPr>
          <w:lang w:val="en-GB"/>
        </w:rPr>
        <w:t>hereinafter “HRCS”) and the persons accommodated at the Halls of Residence. The Rules of Accommodation stipulate their rights and obligations.</w:t>
      </w:r>
    </w:p>
    <w:p w:rsidR="00AE2AEF" w:rsidRPr="00CA7F94" w:rsidRDefault="00AE2AEF">
      <w:pPr>
        <w:pStyle w:val="Zkladntext1"/>
        <w:numPr>
          <w:ilvl w:val="0"/>
          <w:numId w:val="1"/>
        </w:numPr>
        <w:tabs>
          <w:tab w:val="left" w:pos="463"/>
        </w:tabs>
        <w:spacing w:line="259" w:lineRule="auto"/>
        <w:ind w:left="340" w:hanging="340"/>
        <w:jc w:val="both"/>
        <w:rPr>
          <w:lang w:val="en-GB"/>
        </w:rPr>
      </w:pPr>
      <w:bookmarkStart w:id="4" w:name="bookmark9"/>
      <w:bookmarkEnd w:id="4"/>
      <w:r w:rsidRPr="00CA7F94">
        <w:rPr>
          <w:lang w:val="en-GB"/>
        </w:rPr>
        <w:t xml:space="preserve">The Halls of Residence are included in the organisational structure of HRCS, which is a purpose-built facility of the University of Pardubice (hereinafter “the University”) for accommodation and catering </w:t>
      </w:r>
      <w:r w:rsidR="00CA7F94" w:rsidRPr="00CA7F94">
        <w:rPr>
          <w:lang w:val="en-GB"/>
        </w:rPr>
        <w:t>services mainly for students but also for employees and other persons.</w:t>
      </w:r>
    </w:p>
    <w:p w:rsidR="00CA7F94" w:rsidRPr="00CA7F94" w:rsidRDefault="00CA7F94">
      <w:pPr>
        <w:pStyle w:val="Zkladntext1"/>
        <w:numPr>
          <w:ilvl w:val="0"/>
          <w:numId w:val="1"/>
        </w:numPr>
        <w:tabs>
          <w:tab w:val="left" w:pos="463"/>
        </w:tabs>
        <w:spacing w:after="0" w:line="262" w:lineRule="auto"/>
        <w:jc w:val="both"/>
        <w:rPr>
          <w:lang w:val="en-GB"/>
        </w:rPr>
      </w:pPr>
      <w:bookmarkStart w:id="5" w:name="bookmark10"/>
      <w:bookmarkEnd w:id="5"/>
      <w:r w:rsidRPr="00CA7F94">
        <w:rPr>
          <w:lang w:val="en-GB"/>
        </w:rPr>
        <w:t>The Halls of Residence are located in the following buildings of the University in Pardubice:</w:t>
      </w:r>
    </w:p>
    <w:p w:rsidR="005F2C1B" w:rsidRPr="00CA7F94" w:rsidRDefault="00CA7F94">
      <w:pPr>
        <w:pStyle w:val="Zkladntext1"/>
        <w:spacing w:after="0" w:line="262" w:lineRule="auto"/>
        <w:ind w:firstLine="720"/>
        <w:jc w:val="both"/>
        <w:rPr>
          <w:lang w:val="en-GB"/>
        </w:rPr>
      </w:pPr>
      <w:r w:rsidRPr="00CA7F94">
        <w:rPr>
          <w:lang w:val="en-GB"/>
        </w:rPr>
        <w:t>Building</w:t>
      </w:r>
      <w:r w:rsidR="00F37F0F" w:rsidRPr="00CA7F94">
        <w:rPr>
          <w:lang w:val="en-GB"/>
        </w:rPr>
        <w:t xml:space="preserve"> A, </w:t>
      </w:r>
      <w:proofErr w:type="spellStart"/>
      <w:r w:rsidR="00F37F0F" w:rsidRPr="00CA7F94">
        <w:rPr>
          <w:lang w:val="en-GB"/>
        </w:rPr>
        <w:t>Studentská</w:t>
      </w:r>
      <w:proofErr w:type="spellEnd"/>
      <w:r w:rsidR="00F37F0F" w:rsidRPr="00CA7F94">
        <w:rPr>
          <w:lang w:val="en-GB"/>
        </w:rPr>
        <w:t xml:space="preserve"> 199</w:t>
      </w:r>
    </w:p>
    <w:p w:rsidR="005F2C1B" w:rsidRPr="00CA7F94" w:rsidRDefault="00CA7F94">
      <w:pPr>
        <w:pStyle w:val="Zkladntext1"/>
        <w:spacing w:after="0" w:line="262" w:lineRule="auto"/>
        <w:ind w:firstLine="720"/>
        <w:jc w:val="both"/>
        <w:rPr>
          <w:lang w:val="en-GB"/>
        </w:rPr>
      </w:pPr>
      <w:r w:rsidRPr="00CA7F94">
        <w:rPr>
          <w:lang w:val="en-GB"/>
        </w:rPr>
        <w:t>Building</w:t>
      </w:r>
      <w:r w:rsidR="00F37F0F" w:rsidRPr="00CA7F94">
        <w:rPr>
          <w:lang w:val="en-GB"/>
        </w:rPr>
        <w:t xml:space="preserve"> B, </w:t>
      </w:r>
      <w:proofErr w:type="spellStart"/>
      <w:r w:rsidR="00F37F0F" w:rsidRPr="00CA7F94">
        <w:rPr>
          <w:lang w:val="en-GB"/>
        </w:rPr>
        <w:t>Studentská</w:t>
      </w:r>
      <w:proofErr w:type="spellEnd"/>
      <w:r w:rsidR="00F37F0F" w:rsidRPr="00CA7F94">
        <w:rPr>
          <w:lang w:val="en-GB"/>
        </w:rPr>
        <w:t xml:space="preserve"> 200</w:t>
      </w:r>
    </w:p>
    <w:p w:rsidR="005F2C1B" w:rsidRPr="00CA7F94" w:rsidRDefault="00CA7F94">
      <w:pPr>
        <w:pStyle w:val="Zkladntext1"/>
        <w:spacing w:after="0" w:line="262" w:lineRule="auto"/>
        <w:ind w:firstLine="720"/>
        <w:jc w:val="both"/>
        <w:rPr>
          <w:lang w:val="en-GB"/>
        </w:rPr>
      </w:pPr>
      <w:r w:rsidRPr="00CA7F94">
        <w:rPr>
          <w:lang w:val="en-GB"/>
        </w:rPr>
        <w:t>Building</w:t>
      </w:r>
      <w:r w:rsidR="00F37F0F" w:rsidRPr="00CA7F94">
        <w:rPr>
          <w:lang w:val="en-GB"/>
        </w:rPr>
        <w:t xml:space="preserve"> C, </w:t>
      </w:r>
      <w:proofErr w:type="spellStart"/>
      <w:r w:rsidR="00F37F0F" w:rsidRPr="00CA7F94">
        <w:rPr>
          <w:lang w:val="en-GB"/>
        </w:rPr>
        <w:t>Studentská</w:t>
      </w:r>
      <w:proofErr w:type="spellEnd"/>
      <w:r w:rsidR="00F37F0F" w:rsidRPr="00CA7F94">
        <w:rPr>
          <w:lang w:val="en-GB"/>
        </w:rPr>
        <w:t xml:space="preserve"> 201</w:t>
      </w:r>
    </w:p>
    <w:p w:rsidR="005F2C1B" w:rsidRPr="00CA7F94" w:rsidRDefault="00CA7F94">
      <w:pPr>
        <w:pStyle w:val="Zkladntext1"/>
        <w:spacing w:after="0" w:line="262" w:lineRule="auto"/>
        <w:ind w:firstLine="720"/>
        <w:jc w:val="both"/>
        <w:rPr>
          <w:lang w:val="en-GB"/>
        </w:rPr>
      </w:pPr>
      <w:r w:rsidRPr="00CA7F94">
        <w:rPr>
          <w:lang w:val="en-GB"/>
        </w:rPr>
        <w:t>Building</w:t>
      </w:r>
      <w:r w:rsidR="00F37F0F" w:rsidRPr="00CA7F94">
        <w:rPr>
          <w:lang w:val="en-GB"/>
        </w:rPr>
        <w:t xml:space="preserve"> D, </w:t>
      </w:r>
      <w:proofErr w:type="spellStart"/>
      <w:r w:rsidR="00F37F0F" w:rsidRPr="00CA7F94">
        <w:rPr>
          <w:lang w:val="en-GB"/>
        </w:rPr>
        <w:t>Studentská</w:t>
      </w:r>
      <w:proofErr w:type="spellEnd"/>
      <w:r w:rsidR="00F37F0F" w:rsidRPr="00CA7F94">
        <w:rPr>
          <w:lang w:val="en-GB"/>
        </w:rPr>
        <w:t xml:space="preserve"> 202</w:t>
      </w:r>
    </w:p>
    <w:p w:rsidR="005F2C1B" w:rsidRPr="00CA7F94" w:rsidRDefault="00CA7F94">
      <w:pPr>
        <w:pStyle w:val="Zkladntext1"/>
        <w:spacing w:after="180" w:line="262" w:lineRule="auto"/>
        <w:ind w:firstLine="720"/>
        <w:jc w:val="both"/>
        <w:rPr>
          <w:lang w:val="en-GB"/>
        </w:rPr>
      </w:pPr>
      <w:r w:rsidRPr="00CA7F94">
        <w:rPr>
          <w:lang w:val="en-GB"/>
        </w:rPr>
        <w:t>Building</w:t>
      </w:r>
      <w:r w:rsidR="00F37F0F" w:rsidRPr="00CA7F94">
        <w:rPr>
          <w:lang w:val="en-GB"/>
        </w:rPr>
        <w:t xml:space="preserve"> E, </w:t>
      </w:r>
      <w:proofErr w:type="spellStart"/>
      <w:r w:rsidR="00F37F0F" w:rsidRPr="00CA7F94">
        <w:rPr>
          <w:lang w:val="en-GB"/>
        </w:rPr>
        <w:t>Stavařov</w:t>
      </w:r>
      <w:proofErr w:type="spellEnd"/>
      <w:r w:rsidR="00F37F0F" w:rsidRPr="00CA7F94">
        <w:rPr>
          <w:lang w:val="en-GB"/>
        </w:rPr>
        <w:t xml:space="preserve"> 100</w:t>
      </w:r>
    </w:p>
    <w:p w:rsidR="005F2C1B" w:rsidRPr="00CA7F94" w:rsidRDefault="00CA7F94" w:rsidP="00CA7F94">
      <w:pPr>
        <w:pStyle w:val="Zkladntext1"/>
        <w:spacing w:after="180" w:line="262" w:lineRule="auto"/>
        <w:ind w:firstLine="708"/>
        <w:jc w:val="both"/>
        <w:rPr>
          <w:lang w:val="en-GB"/>
        </w:rPr>
      </w:pPr>
      <w:r w:rsidRPr="00CA7F94">
        <w:rPr>
          <w:lang w:val="en-GB"/>
        </w:rPr>
        <w:t xml:space="preserve">in </w:t>
      </w:r>
      <w:proofErr w:type="spellStart"/>
      <w:r w:rsidRPr="00CA7F94">
        <w:rPr>
          <w:lang w:val="en-GB"/>
        </w:rPr>
        <w:t>Litomyšl</w:t>
      </w:r>
      <w:proofErr w:type="spellEnd"/>
      <w:r w:rsidR="00F37F0F" w:rsidRPr="00CA7F94">
        <w:rPr>
          <w:lang w:val="en-GB"/>
        </w:rPr>
        <w:t>:</w:t>
      </w:r>
    </w:p>
    <w:p w:rsidR="005F2C1B" w:rsidRPr="00345453" w:rsidRDefault="00CA7F94">
      <w:pPr>
        <w:pStyle w:val="Zkladntext1"/>
        <w:spacing w:after="180" w:line="262" w:lineRule="auto"/>
        <w:ind w:firstLine="720"/>
        <w:jc w:val="both"/>
        <w:rPr>
          <w:lang w:val="en-GB"/>
        </w:rPr>
      </w:pPr>
      <w:r w:rsidRPr="00345453">
        <w:rPr>
          <w:lang w:val="en-GB"/>
        </w:rPr>
        <w:t>Building</w:t>
      </w:r>
      <w:r w:rsidR="00F37F0F" w:rsidRPr="00345453">
        <w:rPr>
          <w:lang w:val="en-GB"/>
        </w:rPr>
        <w:t xml:space="preserve"> L, </w:t>
      </w:r>
      <w:proofErr w:type="spellStart"/>
      <w:r w:rsidR="00F37F0F" w:rsidRPr="00345453">
        <w:rPr>
          <w:lang w:val="en-GB"/>
        </w:rPr>
        <w:t>náměstí</w:t>
      </w:r>
      <w:proofErr w:type="spellEnd"/>
      <w:r w:rsidR="00F37F0F" w:rsidRPr="00345453">
        <w:rPr>
          <w:lang w:val="en-GB"/>
        </w:rPr>
        <w:t xml:space="preserve"> </w:t>
      </w:r>
      <w:proofErr w:type="spellStart"/>
      <w:r w:rsidR="00F37F0F" w:rsidRPr="00345453">
        <w:rPr>
          <w:lang w:val="en-GB"/>
        </w:rPr>
        <w:t>Václava</w:t>
      </w:r>
      <w:proofErr w:type="spellEnd"/>
      <w:r w:rsidR="00F37F0F" w:rsidRPr="00345453">
        <w:rPr>
          <w:lang w:val="en-GB"/>
        </w:rPr>
        <w:t xml:space="preserve"> </w:t>
      </w:r>
      <w:proofErr w:type="spellStart"/>
      <w:r w:rsidR="00F37F0F" w:rsidRPr="00345453">
        <w:rPr>
          <w:lang w:val="en-GB"/>
        </w:rPr>
        <w:t>Havla</w:t>
      </w:r>
      <w:proofErr w:type="spellEnd"/>
      <w:r w:rsidR="00F37F0F" w:rsidRPr="00345453">
        <w:rPr>
          <w:lang w:val="en-GB"/>
        </w:rPr>
        <w:t xml:space="preserve"> 8, </w:t>
      </w:r>
      <w:r w:rsidRPr="00345453">
        <w:rPr>
          <w:lang w:val="en-GB"/>
        </w:rPr>
        <w:t xml:space="preserve">the building of </w:t>
      </w:r>
      <w:r w:rsidR="00EE6196">
        <w:rPr>
          <w:lang w:val="en-GB"/>
        </w:rPr>
        <w:t xml:space="preserve">the </w:t>
      </w:r>
      <w:r w:rsidRPr="00345453">
        <w:rPr>
          <w:lang w:val="en-GB"/>
        </w:rPr>
        <w:t>former Piarist College</w:t>
      </w:r>
      <w:r w:rsidR="00F37F0F" w:rsidRPr="00345453">
        <w:rPr>
          <w:lang w:val="en-GB"/>
        </w:rPr>
        <w:t>.</w:t>
      </w:r>
    </w:p>
    <w:p w:rsidR="00F1037A" w:rsidRPr="00345453" w:rsidRDefault="00F1037A">
      <w:pPr>
        <w:pStyle w:val="Zkladntext1"/>
        <w:numPr>
          <w:ilvl w:val="0"/>
          <w:numId w:val="1"/>
        </w:numPr>
        <w:tabs>
          <w:tab w:val="left" w:pos="463"/>
        </w:tabs>
        <w:spacing w:after="180" w:line="264" w:lineRule="auto"/>
        <w:ind w:left="340" w:hanging="340"/>
        <w:jc w:val="both"/>
        <w:rPr>
          <w:lang w:val="en-GB"/>
        </w:rPr>
      </w:pPr>
      <w:bookmarkStart w:id="6" w:name="bookmark11"/>
      <w:bookmarkEnd w:id="6"/>
      <w:r w:rsidRPr="00345453">
        <w:rPr>
          <w:lang w:val="en-GB"/>
        </w:rPr>
        <w:t xml:space="preserve">The primary function of the Halls of Residence is to provide accommodation to the University students of all types of study (hereinafter “students”). In case of </w:t>
      </w:r>
      <w:r w:rsidR="00345453" w:rsidRPr="00345453">
        <w:rPr>
          <w:lang w:val="en-GB"/>
        </w:rPr>
        <w:t>free accommodation capacity</w:t>
      </w:r>
      <w:r w:rsidRPr="00345453">
        <w:rPr>
          <w:lang w:val="en-GB"/>
        </w:rPr>
        <w:t>, accommodation can be provided also for the University employees or guests</w:t>
      </w:r>
      <w:r w:rsidR="00345453" w:rsidRPr="00345453">
        <w:rPr>
          <w:lang w:val="en-GB"/>
        </w:rPr>
        <w:t>, or to the general public (hereinafter “clients”).</w:t>
      </w:r>
    </w:p>
    <w:p w:rsidR="005F2C1B" w:rsidRPr="00E92309" w:rsidRDefault="00345453">
      <w:pPr>
        <w:pStyle w:val="Nadpis20"/>
        <w:keepNext/>
        <w:keepLines/>
        <w:spacing w:line="240" w:lineRule="auto"/>
        <w:rPr>
          <w:lang w:val="en-GB"/>
        </w:rPr>
      </w:pPr>
      <w:bookmarkStart w:id="7" w:name="bookmark14"/>
      <w:r w:rsidRPr="00E92309">
        <w:rPr>
          <w:lang w:val="en-GB"/>
        </w:rPr>
        <w:lastRenderedPageBreak/>
        <w:t>Article</w:t>
      </w:r>
      <w:r w:rsidR="00F37F0F" w:rsidRPr="00E92309">
        <w:rPr>
          <w:lang w:val="en-GB"/>
        </w:rPr>
        <w:t xml:space="preserve"> 2</w:t>
      </w:r>
      <w:bookmarkEnd w:id="7"/>
    </w:p>
    <w:p w:rsidR="005F2C1B" w:rsidRDefault="00345453">
      <w:pPr>
        <w:pStyle w:val="Nadpis20"/>
        <w:keepNext/>
        <w:keepLines/>
        <w:spacing w:line="240" w:lineRule="auto"/>
        <w:rPr>
          <w:lang w:val="en-GB"/>
        </w:rPr>
      </w:pPr>
      <w:r w:rsidRPr="00E92309">
        <w:rPr>
          <w:lang w:val="en-GB"/>
        </w:rPr>
        <w:t>Prices of Accommodation and Payment Terms</w:t>
      </w:r>
    </w:p>
    <w:p w:rsidR="00EE6196" w:rsidRPr="00E92309" w:rsidRDefault="00EE6196">
      <w:pPr>
        <w:pStyle w:val="Nadpis20"/>
        <w:keepNext/>
        <w:keepLines/>
        <w:spacing w:line="240" w:lineRule="auto"/>
        <w:rPr>
          <w:lang w:val="en-GB"/>
        </w:rPr>
      </w:pPr>
    </w:p>
    <w:p w:rsidR="00345453" w:rsidRPr="00B50239" w:rsidRDefault="00345453">
      <w:pPr>
        <w:pStyle w:val="Zkladntext1"/>
        <w:numPr>
          <w:ilvl w:val="0"/>
          <w:numId w:val="2"/>
        </w:numPr>
        <w:tabs>
          <w:tab w:val="left" w:pos="563"/>
        </w:tabs>
        <w:spacing w:after="180" w:line="264" w:lineRule="auto"/>
        <w:ind w:firstLine="160"/>
        <w:jc w:val="both"/>
        <w:rPr>
          <w:lang w:val="en-GB"/>
        </w:rPr>
      </w:pPr>
      <w:bookmarkStart w:id="8" w:name="bookmark16"/>
      <w:bookmarkEnd w:id="8"/>
      <w:r w:rsidRPr="00B50239">
        <w:rPr>
          <w:lang w:val="en-GB"/>
        </w:rPr>
        <w:t>Accommodation at the Halls of Residence is provided within three</w:t>
      </w:r>
      <w:r w:rsidR="00E92309" w:rsidRPr="00B50239">
        <w:rPr>
          <w:lang w:val="en-GB"/>
        </w:rPr>
        <w:t xml:space="preserve"> schemes:</w:t>
      </w:r>
    </w:p>
    <w:p w:rsidR="00E92309" w:rsidRPr="00B50239" w:rsidRDefault="00E92309">
      <w:pPr>
        <w:pStyle w:val="Zkladntext1"/>
        <w:numPr>
          <w:ilvl w:val="0"/>
          <w:numId w:val="3"/>
        </w:numPr>
        <w:tabs>
          <w:tab w:val="left" w:pos="740"/>
        </w:tabs>
        <w:spacing w:line="264" w:lineRule="auto"/>
        <w:ind w:left="780" w:hanging="400"/>
        <w:jc w:val="both"/>
        <w:rPr>
          <w:lang w:val="en-GB"/>
        </w:rPr>
      </w:pPr>
      <w:bookmarkStart w:id="9" w:name="bookmark17"/>
      <w:bookmarkEnd w:id="9"/>
      <w:r w:rsidRPr="00B50239">
        <w:rPr>
          <w:b/>
          <w:bCs/>
          <w:sz w:val="24"/>
          <w:szCs w:val="24"/>
          <w:lang w:val="en-GB"/>
        </w:rPr>
        <w:t xml:space="preserve">discounted student accommodation </w:t>
      </w:r>
      <w:r w:rsidR="00F37F0F" w:rsidRPr="00B50239">
        <w:rPr>
          <w:lang w:val="en-GB"/>
        </w:rPr>
        <w:t>(</w:t>
      </w:r>
      <w:r w:rsidRPr="00B50239">
        <w:rPr>
          <w:lang w:val="en-GB"/>
        </w:rPr>
        <w:t>hereinafter “discounted accommodation”</w:t>
      </w:r>
      <w:r w:rsidR="00F37F0F" w:rsidRPr="00B50239">
        <w:rPr>
          <w:lang w:val="en-GB"/>
        </w:rPr>
        <w:t xml:space="preserve">), </w:t>
      </w:r>
      <w:r w:rsidRPr="00B50239">
        <w:rPr>
          <w:lang w:val="en-GB"/>
        </w:rPr>
        <w:t xml:space="preserve">which refers to uninterrupted accommodation based on a fixed-term written agreement with the fixed dates of the beginning and </w:t>
      </w:r>
      <w:r w:rsidR="006A3AEB" w:rsidRPr="00B50239">
        <w:rPr>
          <w:lang w:val="en-GB"/>
        </w:rPr>
        <w:t xml:space="preserve">the </w:t>
      </w:r>
      <w:r w:rsidRPr="00B50239">
        <w:rPr>
          <w:lang w:val="en-GB"/>
        </w:rPr>
        <w:t>end of accommodation</w:t>
      </w:r>
      <w:r w:rsidR="00EE6196">
        <w:rPr>
          <w:lang w:val="en-GB"/>
        </w:rPr>
        <w:t>,</w:t>
      </w:r>
      <w:r w:rsidRPr="00B50239">
        <w:rPr>
          <w:lang w:val="en-GB"/>
        </w:rPr>
        <w:t xml:space="preserve"> stipulated by HRCS with regard to the Schedule of Accommodation issued for the respective academic year (hereinafter “the Schedule”). </w:t>
      </w:r>
      <w:r w:rsidR="006A3AEB" w:rsidRPr="00B50239">
        <w:rPr>
          <w:lang w:val="en-GB"/>
        </w:rPr>
        <w:t>This accommodation scheme is intended exclusively for students of Bachelor, Master and Doctoral Degree full-time study programmes.</w:t>
      </w:r>
    </w:p>
    <w:p w:rsidR="006A3AEB" w:rsidRPr="00B50239" w:rsidRDefault="006A3AEB">
      <w:pPr>
        <w:pStyle w:val="Zkladntext1"/>
        <w:numPr>
          <w:ilvl w:val="0"/>
          <w:numId w:val="3"/>
        </w:numPr>
        <w:tabs>
          <w:tab w:val="left" w:pos="740"/>
        </w:tabs>
        <w:spacing w:line="266" w:lineRule="auto"/>
        <w:ind w:left="780" w:hanging="400"/>
        <w:jc w:val="both"/>
        <w:rPr>
          <w:lang w:val="en-GB"/>
        </w:rPr>
      </w:pPr>
      <w:bookmarkStart w:id="10" w:name="bookmark18"/>
      <w:bookmarkEnd w:id="10"/>
      <w:r w:rsidRPr="00B50239">
        <w:rPr>
          <w:b/>
          <w:bCs/>
          <w:sz w:val="24"/>
          <w:szCs w:val="24"/>
          <w:lang w:val="en-GB"/>
        </w:rPr>
        <w:t>standard accommodation</w:t>
      </w:r>
      <w:r w:rsidR="00F37F0F" w:rsidRPr="00B50239">
        <w:rPr>
          <w:b/>
          <w:bCs/>
          <w:sz w:val="24"/>
          <w:szCs w:val="24"/>
          <w:lang w:val="en-GB"/>
        </w:rPr>
        <w:t xml:space="preserve">, </w:t>
      </w:r>
      <w:r w:rsidRPr="00B50239">
        <w:rPr>
          <w:lang w:val="en-GB"/>
        </w:rPr>
        <w:t>which refers to</w:t>
      </w:r>
      <w:r w:rsidR="00F37F0F" w:rsidRPr="00B50239">
        <w:rPr>
          <w:lang w:val="en-GB"/>
        </w:rPr>
        <w:t xml:space="preserve"> </w:t>
      </w:r>
      <w:r w:rsidRPr="00B50239">
        <w:rPr>
          <w:lang w:val="en-GB"/>
        </w:rPr>
        <w:t>uninterrupted accommodation based on a fixed-time written agreement for a minimum period of 31 days, with the dates of dates of the beginning and the end of accommodation according to the individual student´s / client´s request.</w:t>
      </w:r>
    </w:p>
    <w:p w:rsidR="005F2C1B" w:rsidRPr="00E94538" w:rsidRDefault="006A3AEB" w:rsidP="00B50239">
      <w:pPr>
        <w:pStyle w:val="Zkladntext1"/>
        <w:numPr>
          <w:ilvl w:val="0"/>
          <w:numId w:val="3"/>
        </w:numPr>
        <w:tabs>
          <w:tab w:val="left" w:pos="740"/>
        </w:tabs>
        <w:spacing w:after="420" w:line="283" w:lineRule="auto"/>
        <w:ind w:left="780" w:hanging="400"/>
        <w:jc w:val="both"/>
        <w:rPr>
          <w:lang w:val="en-GB"/>
        </w:rPr>
      </w:pPr>
      <w:bookmarkStart w:id="11" w:name="bookmark19"/>
      <w:bookmarkEnd w:id="11"/>
      <w:r w:rsidRPr="00B50239">
        <w:rPr>
          <w:b/>
          <w:bCs/>
          <w:sz w:val="24"/>
          <w:szCs w:val="24"/>
          <w:lang w:val="en-GB"/>
        </w:rPr>
        <w:t>short-term accommodation</w:t>
      </w:r>
      <w:r w:rsidR="00F37F0F" w:rsidRPr="00B50239">
        <w:rPr>
          <w:b/>
          <w:bCs/>
          <w:sz w:val="24"/>
          <w:szCs w:val="24"/>
          <w:lang w:val="en-GB"/>
        </w:rPr>
        <w:t xml:space="preserve">, </w:t>
      </w:r>
      <w:r w:rsidRPr="00B50239">
        <w:rPr>
          <w:lang w:val="en-GB"/>
        </w:rPr>
        <w:t xml:space="preserve">which refers to accommodation for the specific days or uninterrupted accommodation shorter than 31 days based on </w:t>
      </w:r>
      <w:r w:rsidR="00B50239" w:rsidRPr="00B50239">
        <w:rPr>
          <w:lang w:val="en-GB"/>
        </w:rPr>
        <w:t xml:space="preserve">the student´s / client´s order </w:t>
      </w:r>
      <w:r w:rsidR="00B50239" w:rsidRPr="00E94538">
        <w:rPr>
          <w:lang w:val="en-GB"/>
        </w:rPr>
        <w:t>followed by the written confirmation from the part of HRCS.</w:t>
      </w:r>
    </w:p>
    <w:p w:rsidR="005F2C1B" w:rsidRPr="00E4718F" w:rsidRDefault="00B50239" w:rsidP="00E94538">
      <w:pPr>
        <w:pStyle w:val="Zkladntext1"/>
        <w:numPr>
          <w:ilvl w:val="0"/>
          <w:numId w:val="2"/>
        </w:numPr>
        <w:tabs>
          <w:tab w:val="left" w:pos="399"/>
        </w:tabs>
        <w:spacing w:line="262" w:lineRule="auto"/>
        <w:ind w:left="340" w:hanging="340"/>
        <w:jc w:val="both"/>
        <w:rPr>
          <w:lang w:val="en-GB"/>
        </w:rPr>
      </w:pPr>
      <w:bookmarkStart w:id="12" w:name="bookmark20"/>
      <w:bookmarkEnd w:id="12"/>
      <w:r w:rsidRPr="00E94538">
        <w:rPr>
          <w:lang w:val="en-GB"/>
        </w:rPr>
        <w:t xml:space="preserve">The price </w:t>
      </w:r>
      <w:r w:rsidR="00E94538">
        <w:rPr>
          <w:lang w:val="en-GB"/>
        </w:rPr>
        <w:t xml:space="preserve">of </w:t>
      </w:r>
      <w:r w:rsidRPr="00E94538">
        <w:rPr>
          <w:lang w:val="en-GB"/>
        </w:rPr>
        <w:t xml:space="preserve">accommodation is stipulated on the basis of the operation costs connected with accommodation, the Halls of Residence maintenance and reconstruction costs and the costs incurred by the depreciation of tangible assets of the Halls of Residence. The accommodation price includes </w:t>
      </w:r>
      <w:r w:rsidRPr="00E4718F">
        <w:rPr>
          <w:lang w:val="en-GB"/>
        </w:rPr>
        <w:t>the Value Added T</w:t>
      </w:r>
      <w:r w:rsidR="00E94538" w:rsidRPr="00E4718F">
        <w:rPr>
          <w:lang w:val="en-GB"/>
        </w:rPr>
        <w:t>ax stipulated by a specific legislative norm</w:t>
      </w:r>
      <w:r w:rsidR="00F37F0F" w:rsidRPr="00E4718F">
        <w:rPr>
          <w:lang w:val="en-GB"/>
        </w:rPr>
        <w:t>.</w:t>
      </w:r>
      <w:r w:rsidR="00F37F0F" w:rsidRPr="00E4718F">
        <w:rPr>
          <w:vertAlign w:val="superscript"/>
          <w:lang w:val="en-GB"/>
        </w:rPr>
        <w:footnoteReference w:id="1"/>
      </w:r>
    </w:p>
    <w:p w:rsidR="00E94538" w:rsidRPr="00304EF0" w:rsidRDefault="00E94538">
      <w:pPr>
        <w:pStyle w:val="Zkladntext1"/>
        <w:numPr>
          <w:ilvl w:val="0"/>
          <w:numId w:val="2"/>
        </w:numPr>
        <w:tabs>
          <w:tab w:val="left" w:pos="399"/>
        </w:tabs>
        <w:spacing w:line="262" w:lineRule="auto"/>
        <w:ind w:left="340" w:hanging="340"/>
        <w:jc w:val="both"/>
        <w:rPr>
          <w:lang w:val="en-GB"/>
        </w:rPr>
      </w:pPr>
      <w:bookmarkStart w:id="13" w:name="bookmark21"/>
      <w:bookmarkEnd w:id="13"/>
      <w:r w:rsidRPr="00E4718F">
        <w:rPr>
          <w:lang w:val="en-GB"/>
        </w:rPr>
        <w:t>The price of accommodation for individual schemes</w:t>
      </w:r>
      <w:r w:rsidR="00BF28D7">
        <w:rPr>
          <w:lang w:val="en-GB"/>
        </w:rPr>
        <w:t xml:space="preserve"> is</w:t>
      </w:r>
      <w:r w:rsidRPr="00E4718F">
        <w:rPr>
          <w:lang w:val="en-GB"/>
        </w:rPr>
        <w:t xml:space="preserve"> stipulated in the individual accommod</w:t>
      </w:r>
      <w:r w:rsidR="00BF28D7">
        <w:rPr>
          <w:lang w:val="en-GB"/>
        </w:rPr>
        <w:t>ation pricelists (hereinafter “P</w:t>
      </w:r>
      <w:r w:rsidRPr="00E4718F">
        <w:rPr>
          <w:lang w:val="en-GB"/>
        </w:rPr>
        <w:t xml:space="preserve">ricelists”). The prices of services provided within the accommodation and other fees connected with accommodation are stipulated in the Pricelist of services </w:t>
      </w:r>
      <w:r w:rsidR="00E4718F" w:rsidRPr="00E4718F">
        <w:rPr>
          <w:lang w:val="en-GB"/>
        </w:rPr>
        <w:t xml:space="preserve">and </w:t>
      </w:r>
      <w:r w:rsidRPr="00E4718F">
        <w:rPr>
          <w:lang w:val="en-GB"/>
        </w:rPr>
        <w:t>fees (</w:t>
      </w:r>
      <w:r w:rsidR="00E4718F" w:rsidRPr="00E4718F">
        <w:rPr>
          <w:lang w:val="en-GB"/>
        </w:rPr>
        <w:t>hereinafter “Pricelist of services and fees”). The pricelists are issued by the Head of HRCS. Each pricelist must be publishe</w:t>
      </w:r>
      <w:r w:rsidR="003C140F">
        <w:rPr>
          <w:lang w:val="en-GB"/>
        </w:rPr>
        <w:t>d on the publically accessible U</w:t>
      </w:r>
      <w:r w:rsidR="00E4718F" w:rsidRPr="00E4718F">
        <w:rPr>
          <w:lang w:val="en-GB"/>
        </w:rPr>
        <w:t xml:space="preserve">niversity website, at least 30 days prior to its </w:t>
      </w:r>
      <w:r w:rsidR="00E4718F" w:rsidRPr="00304EF0">
        <w:rPr>
          <w:lang w:val="en-GB"/>
        </w:rPr>
        <w:t>coming into effect.</w:t>
      </w:r>
    </w:p>
    <w:p w:rsidR="00E4718F" w:rsidRPr="00304EF0" w:rsidRDefault="00E4718F">
      <w:pPr>
        <w:pStyle w:val="Zkladntext1"/>
        <w:numPr>
          <w:ilvl w:val="0"/>
          <w:numId w:val="2"/>
        </w:numPr>
        <w:tabs>
          <w:tab w:val="left" w:pos="399"/>
        </w:tabs>
        <w:spacing w:line="264" w:lineRule="auto"/>
        <w:ind w:left="340" w:hanging="340"/>
        <w:jc w:val="both"/>
        <w:rPr>
          <w:lang w:val="en-GB"/>
        </w:rPr>
      </w:pPr>
      <w:bookmarkStart w:id="14" w:name="bookmark22"/>
      <w:bookmarkEnd w:id="14"/>
      <w:r w:rsidRPr="00304EF0">
        <w:rPr>
          <w:lang w:val="en-GB"/>
        </w:rPr>
        <w:t>Students / Clients are obliged to pay the price of discounted and standard accommodation by the 5</w:t>
      </w:r>
      <w:r w:rsidRPr="00304EF0">
        <w:rPr>
          <w:vertAlign w:val="superscript"/>
          <w:lang w:val="en-GB"/>
        </w:rPr>
        <w:t>th</w:t>
      </w:r>
      <w:r w:rsidRPr="00304EF0">
        <w:rPr>
          <w:lang w:val="en-GB"/>
        </w:rPr>
        <w:t xml:space="preserve"> day of the calendar month</w:t>
      </w:r>
      <w:r w:rsidR="00BF30E6" w:rsidRPr="00304EF0">
        <w:rPr>
          <w:lang w:val="en-GB"/>
        </w:rPr>
        <w:t xml:space="preserve">, in respect of the previous calendar month when the accommodation was provided. </w:t>
      </w:r>
      <w:r w:rsidR="002534D5" w:rsidRPr="00304EF0">
        <w:rPr>
          <w:lang w:val="en-GB"/>
        </w:rPr>
        <w:t xml:space="preserve">Standard payments for accommodation are carried out by students / clients from their accounts in the operational system ISKAM. </w:t>
      </w:r>
      <w:r w:rsidR="00304EF0" w:rsidRPr="00304EF0">
        <w:rPr>
          <w:lang w:val="en-GB"/>
        </w:rPr>
        <w:t>Students / clients deposit money on their ISKAM accounts using payment terminals, an Internet payment gateway or bank transfer to the HRCS bank account; in exceptional cases via cash payment in the Cash Office of the Accommodation Centre of the Halls of Residence.</w:t>
      </w:r>
    </w:p>
    <w:p w:rsidR="00304EF0" w:rsidRPr="00E506D5" w:rsidRDefault="00304EF0">
      <w:pPr>
        <w:pStyle w:val="Zkladntext1"/>
        <w:numPr>
          <w:ilvl w:val="0"/>
          <w:numId w:val="2"/>
        </w:numPr>
        <w:tabs>
          <w:tab w:val="left" w:pos="399"/>
        </w:tabs>
        <w:spacing w:line="269" w:lineRule="auto"/>
        <w:ind w:left="340" w:hanging="340"/>
        <w:jc w:val="both"/>
        <w:rPr>
          <w:lang w:val="en-GB"/>
        </w:rPr>
      </w:pPr>
      <w:bookmarkStart w:id="15" w:name="bookmark23"/>
      <w:bookmarkEnd w:id="15"/>
      <w:r w:rsidRPr="00304EF0">
        <w:rPr>
          <w:lang w:val="en-GB"/>
        </w:rPr>
        <w:t>The price of short-term accommodation has to be paid by student / client always on starting the accommodation. In exceptional cases, the price of short-term accom</w:t>
      </w:r>
      <w:r>
        <w:rPr>
          <w:lang w:val="en-GB"/>
        </w:rPr>
        <w:t>m</w:t>
      </w:r>
      <w:r w:rsidRPr="00304EF0">
        <w:rPr>
          <w:lang w:val="en-GB"/>
        </w:rPr>
        <w:t xml:space="preserve">odation can be paid by invoice based </w:t>
      </w:r>
      <w:r w:rsidRPr="00E506D5">
        <w:rPr>
          <w:lang w:val="en-GB"/>
        </w:rPr>
        <w:t>on the written order previously approved by HRCS.</w:t>
      </w:r>
    </w:p>
    <w:p w:rsidR="005F2C1B" w:rsidRPr="00E506D5" w:rsidRDefault="00304EF0">
      <w:pPr>
        <w:pStyle w:val="Zkladntext1"/>
        <w:numPr>
          <w:ilvl w:val="0"/>
          <w:numId w:val="2"/>
        </w:numPr>
        <w:tabs>
          <w:tab w:val="left" w:pos="399"/>
        </w:tabs>
        <w:spacing w:line="264" w:lineRule="auto"/>
        <w:ind w:left="340" w:hanging="340"/>
        <w:jc w:val="both"/>
        <w:rPr>
          <w:lang w:val="en-GB"/>
        </w:rPr>
      </w:pPr>
      <w:bookmarkStart w:id="16" w:name="bookmark24"/>
      <w:bookmarkEnd w:id="16"/>
      <w:r w:rsidRPr="00E506D5">
        <w:rPr>
          <w:lang w:val="en-GB"/>
        </w:rPr>
        <w:t xml:space="preserve">The price of services within the accommodation and the fees connected with accommodation are paid </w:t>
      </w:r>
      <w:r w:rsidR="00E506D5" w:rsidRPr="00E506D5">
        <w:rPr>
          <w:lang w:val="en-GB"/>
        </w:rPr>
        <w:t>in the same way as the selected accommodation scheme.</w:t>
      </w:r>
    </w:p>
    <w:p w:rsidR="005F2C1B" w:rsidRPr="00E506D5" w:rsidRDefault="00E506D5">
      <w:pPr>
        <w:pStyle w:val="Nadpis20"/>
        <w:keepNext/>
        <w:keepLines/>
        <w:spacing w:line="259" w:lineRule="auto"/>
        <w:rPr>
          <w:lang w:val="en-GB"/>
        </w:rPr>
      </w:pPr>
      <w:bookmarkStart w:id="17" w:name="bookmark27"/>
      <w:r w:rsidRPr="00E506D5">
        <w:rPr>
          <w:lang w:val="en-GB"/>
        </w:rPr>
        <w:lastRenderedPageBreak/>
        <w:t>Article</w:t>
      </w:r>
      <w:r w:rsidR="00F37F0F" w:rsidRPr="00E506D5">
        <w:rPr>
          <w:lang w:val="en-GB"/>
        </w:rPr>
        <w:t xml:space="preserve"> 3</w:t>
      </w:r>
      <w:bookmarkEnd w:id="17"/>
    </w:p>
    <w:p w:rsidR="005F2C1B" w:rsidRDefault="00E506D5">
      <w:pPr>
        <w:pStyle w:val="Nadpis20"/>
        <w:keepNext/>
        <w:keepLines/>
        <w:spacing w:line="259" w:lineRule="auto"/>
        <w:rPr>
          <w:lang w:val="en-GB"/>
        </w:rPr>
      </w:pPr>
      <w:r w:rsidRPr="00E506D5">
        <w:rPr>
          <w:lang w:val="en-GB"/>
        </w:rPr>
        <w:t>Organisation of Accommodation</w:t>
      </w:r>
    </w:p>
    <w:p w:rsidR="00BF28D7" w:rsidRPr="00E506D5" w:rsidRDefault="00BF28D7">
      <w:pPr>
        <w:pStyle w:val="Nadpis20"/>
        <w:keepNext/>
        <w:keepLines/>
        <w:spacing w:line="259" w:lineRule="auto"/>
        <w:rPr>
          <w:lang w:val="en-GB"/>
        </w:rPr>
      </w:pPr>
    </w:p>
    <w:p w:rsidR="005F2C1B" w:rsidRPr="0026572D" w:rsidRDefault="00E506D5">
      <w:pPr>
        <w:pStyle w:val="Zkladntext1"/>
        <w:numPr>
          <w:ilvl w:val="0"/>
          <w:numId w:val="4"/>
        </w:numPr>
        <w:tabs>
          <w:tab w:val="left" w:pos="456"/>
        </w:tabs>
        <w:spacing w:after="300" w:line="283" w:lineRule="auto"/>
        <w:ind w:left="420" w:hanging="420"/>
        <w:jc w:val="both"/>
        <w:rPr>
          <w:lang w:val="en-GB"/>
        </w:rPr>
      </w:pPr>
      <w:bookmarkStart w:id="18" w:name="bookmark29"/>
      <w:bookmarkEnd w:id="18"/>
      <w:r w:rsidRPr="00E506D5">
        <w:rPr>
          <w:lang w:val="en-GB"/>
        </w:rPr>
        <w:t xml:space="preserve">There is no legal entitlement to accommodation at the Halls of Residence and the University reserves the right not to conclude the Accommodation Agreement even with the student who complies with all </w:t>
      </w:r>
      <w:r w:rsidRPr="0026572D">
        <w:rPr>
          <w:lang w:val="en-GB"/>
        </w:rPr>
        <w:t xml:space="preserve">conditions according to these Rules of Accommodation. </w:t>
      </w:r>
    </w:p>
    <w:p w:rsidR="005F2C1B" w:rsidRPr="0026572D" w:rsidRDefault="006C175D">
      <w:pPr>
        <w:pStyle w:val="Zkladntext1"/>
        <w:numPr>
          <w:ilvl w:val="0"/>
          <w:numId w:val="4"/>
        </w:numPr>
        <w:tabs>
          <w:tab w:val="left" w:pos="459"/>
        </w:tabs>
        <w:spacing w:after="0"/>
        <w:rPr>
          <w:lang w:val="en-GB"/>
        </w:rPr>
      </w:pPr>
      <w:bookmarkStart w:id="19" w:name="bookmark30"/>
      <w:bookmarkEnd w:id="19"/>
      <w:r w:rsidRPr="0026572D">
        <w:rPr>
          <w:lang w:val="en-GB"/>
        </w:rPr>
        <w:t>Within the capacity</w:t>
      </w:r>
      <w:r w:rsidR="0026572D">
        <w:rPr>
          <w:lang w:val="en-GB"/>
        </w:rPr>
        <w:t xml:space="preserve"> of the Halls of Residence</w:t>
      </w:r>
      <w:r w:rsidRPr="0026572D">
        <w:rPr>
          <w:lang w:val="en-GB"/>
        </w:rPr>
        <w:t xml:space="preserve">, the </w:t>
      </w:r>
      <w:r w:rsidR="0026572D" w:rsidRPr="0026572D">
        <w:rPr>
          <w:lang w:val="en-GB"/>
        </w:rPr>
        <w:t>beds are allocated</w:t>
      </w:r>
      <w:r w:rsidR="00F37F0F" w:rsidRPr="0026572D">
        <w:rPr>
          <w:lang w:val="en-GB"/>
        </w:rPr>
        <w:t xml:space="preserve"> </w:t>
      </w:r>
      <w:r w:rsidRPr="0026572D">
        <w:rPr>
          <w:lang w:val="en-GB"/>
        </w:rPr>
        <w:t>according to the accommodation scheme in the following order</w:t>
      </w:r>
      <w:r w:rsidR="00F37F0F" w:rsidRPr="0026572D">
        <w:rPr>
          <w:lang w:val="en-GB"/>
        </w:rPr>
        <w:t>:</w:t>
      </w:r>
    </w:p>
    <w:p w:rsidR="005F2C1B" w:rsidRPr="0026572D" w:rsidRDefault="006C175D">
      <w:pPr>
        <w:pStyle w:val="Zkladntext1"/>
        <w:numPr>
          <w:ilvl w:val="0"/>
          <w:numId w:val="5"/>
        </w:numPr>
        <w:tabs>
          <w:tab w:val="left" w:pos="706"/>
        </w:tabs>
        <w:spacing w:after="0"/>
        <w:ind w:firstLine="340"/>
        <w:rPr>
          <w:lang w:val="en-GB"/>
        </w:rPr>
      </w:pPr>
      <w:bookmarkStart w:id="20" w:name="bookmark31"/>
      <w:bookmarkEnd w:id="20"/>
      <w:r w:rsidRPr="0026572D">
        <w:rPr>
          <w:lang w:val="en-GB"/>
        </w:rPr>
        <w:t>applicants for discounted accommodation</w:t>
      </w:r>
      <w:r w:rsidR="00F37F0F" w:rsidRPr="0026572D">
        <w:rPr>
          <w:lang w:val="en-GB"/>
        </w:rPr>
        <w:t>,</w:t>
      </w:r>
    </w:p>
    <w:p w:rsidR="005F2C1B" w:rsidRPr="0026572D" w:rsidRDefault="006C175D">
      <w:pPr>
        <w:pStyle w:val="Zkladntext1"/>
        <w:numPr>
          <w:ilvl w:val="0"/>
          <w:numId w:val="5"/>
        </w:numPr>
        <w:tabs>
          <w:tab w:val="left" w:pos="716"/>
        </w:tabs>
        <w:spacing w:after="0"/>
        <w:ind w:firstLine="340"/>
        <w:rPr>
          <w:lang w:val="en-GB"/>
        </w:rPr>
      </w:pPr>
      <w:bookmarkStart w:id="21" w:name="bookmark32"/>
      <w:bookmarkEnd w:id="21"/>
      <w:r w:rsidRPr="0026572D">
        <w:rPr>
          <w:lang w:val="en-GB"/>
        </w:rPr>
        <w:t>applicants for standard accommodation</w:t>
      </w:r>
      <w:r w:rsidR="00F37F0F" w:rsidRPr="0026572D">
        <w:rPr>
          <w:lang w:val="en-GB"/>
        </w:rPr>
        <w:t>,</w:t>
      </w:r>
    </w:p>
    <w:p w:rsidR="005F2C1B" w:rsidRPr="003C140F" w:rsidRDefault="006C175D">
      <w:pPr>
        <w:pStyle w:val="Zkladntext1"/>
        <w:numPr>
          <w:ilvl w:val="0"/>
          <w:numId w:val="5"/>
        </w:numPr>
        <w:tabs>
          <w:tab w:val="left" w:pos="716"/>
        </w:tabs>
        <w:spacing w:after="300"/>
        <w:ind w:firstLine="340"/>
        <w:rPr>
          <w:lang w:val="en-GB"/>
        </w:rPr>
      </w:pPr>
      <w:bookmarkStart w:id="22" w:name="bookmark33"/>
      <w:bookmarkEnd w:id="22"/>
      <w:r w:rsidRPr="003C140F">
        <w:rPr>
          <w:lang w:val="en-GB"/>
        </w:rPr>
        <w:t>applicants for short-term accommodation</w:t>
      </w:r>
      <w:r w:rsidR="00F37F0F" w:rsidRPr="003C140F">
        <w:rPr>
          <w:lang w:val="en-GB"/>
        </w:rPr>
        <w:t>.</w:t>
      </w:r>
    </w:p>
    <w:p w:rsidR="003A1FF6" w:rsidRPr="003C140F" w:rsidRDefault="003A1FF6">
      <w:pPr>
        <w:pStyle w:val="Zkladntext1"/>
        <w:numPr>
          <w:ilvl w:val="0"/>
          <w:numId w:val="4"/>
        </w:numPr>
        <w:tabs>
          <w:tab w:val="left" w:pos="459"/>
        </w:tabs>
        <w:spacing w:after="0" w:line="266" w:lineRule="auto"/>
        <w:ind w:left="420" w:hanging="420"/>
        <w:jc w:val="both"/>
        <w:rPr>
          <w:lang w:val="en-GB"/>
        </w:rPr>
      </w:pPr>
      <w:bookmarkStart w:id="23" w:name="bookmark34"/>
      <w:bookmarkEnd w:id="23"/>
      <w:r w:rsidRPr="003C140F">
        <w:rPr>
          <w:lang w:val="en-GB"/>
        </w:rPr>
        <w:t>Accommodation in the schemes of discounted and standard accommodation is provided to the students by means of reserving the particular bed if the following conditions are fulfilled:</w:t>
      </w:r>
    </w:p>
    <w:p w:rsidR="005F2C1B" w:rsidRPr="003C140F" w:rsidRDefault="003A1FF6">
      <w:pPr>
        <w:pStyle w:val="Zkladntext1"/>
        <w:numPr>
          <w:ilvl w:val="0"/>
          <w:numId w:val="6"/>
        </w:numPr>
        <w:tabs>
          <w:tab w:val="left" w:pos="709"/>
        </w:tabs>
        <w:spacing w:after="0" w:line="266" w:lineRule="auto"/>
        <w:ind w:firstLine="340"/>
        <w:rPr>
          <w:lang w:val="en-GB"/>
        </w:rPr>
      </w:pPr>
      <w:bookmarkStart w:id="24" w:name="bookmark35"/>
      <w:bookmarkEnd w:id="24"/>
      <w:r w:rsidRPr="003C140F">
        <w:rPr>
          <w:lang w:val="en-GB"/>
        </w:rPr>
        <w:t>submitting the application</w:t>
      </w:r>
      <w:r w:rsidR="00F37F0F" w:rsidRPr="003C140F">
        <w:rPr>
          <w:lang w:val="en-GB"/>
        </w:rPr>
        <w:t>,</w:t>
      </w:r>
    </w:p>
    <w:p w:rsidR="005F2C1B" w:rsidRPr="003C140F" w:rsidRDefault="003A1FF6">
      <w:pPr>
        <w:pStyle w:val="Zkladntext1"/>
        <w:numPr>
          <w:ilvl w:val="0"/>
          <w:numId w:val="6"/>
        </w:numPr>
        <w:tabs>
          <w:tab w:val="left" w:pos="716"/>
        </w:tabs>
        <w:spacing w:after="0"/>
        <w:ind w:firstLine="340"/>
        <w:rPr>
          <w:lang w:val="en-GB"/>
        </w:rPr>
      </w:pPr>
      <w:bookmarkStart w:id="25" w:name="bookmark36"/>
      <w:bookmarkEnd w:id="25"/>
      <w:r w:rsidRPr="003C140F">
        <w:rPr>
          <w:lang w:val="en-GB"/>
        </w:rPr>
        <w:t>approval of the application</w:t>
      </w:r>
      <w:r w:rsidR="00F37F0F" w:rsidRPr="003C140F">
        <w:rPr>
          <w:lang w:val="en-GB"/>
        </w:rPr>
        <w:t>,</w:t>
      </w:r>
    </w:p>
    <w:p w:rsidR="005F2C1B" w:rsidRPr="003C140F" w:rsidRDefault="003A1FF6">
      <w:pPr>
        <w:pStyle w:val="Zkladntext1"/>
        <w:numPr>
          <w:ilvl w:val="0"/>
          <w:numId w:val="6"/>
        </w:numPr>
        <w:tabs>
          <w:tab w:val="left" w:pos="716"/>
        </w:tabs>
        <w:spacing w:after="0"/>
        <w:ind w:firstLine="340"/>
        <w:rPr>
          <w:lang w:val="en-GB"/>
        </w:rPr>
      </w:pPr>
      <w:bookmarkStart w:id="26" w:name="bookmark37"/>
      <w:bookmarkEnd w:id="26"/>
      <w:r w:rsidRPr="003C140F">
        <w:rPr>
          <w:lang w:val="en-GB"/>
        </w:rPr>
        <w:t>reservation payment</w:t>
      </w:r>
      <w:r w:rsidR="00F37F0F" w:rsidRPr="003C140F">
        <w:rPr>
          <w:lang w:val="en-GB"/>
        </w:rPr>
        <w:t>,</w:t>
      </w:r>
    </w:p>
    <w:p w:rsidR="005F2C1B" w:rsidRPr="003C140F" w:rsidRDefault="00BF28D7">
      <w:pPr>
        <w:pStyle w:val="Zkladntext1"/>
        <w:numPr>
          <w:ilvl w:val="0"/>
          <w:numId w:val="6"/>
        </w:numPr>
        <w:tabs>
          <w:tab w:val="left" w:pos="724"/>
        </w:tabs>
        <w:spacing w:after="160"/>
        <w:ind w:firstLine="340"/>
        <w:rPr>
          <w:lang w:val="en-GB"/>
        </w:rPr>
      </w:pPr>
      <w:bookmarkStart w:id="27" w:name="bookmark38"/>
      <w:bookmarkEnd w:id="27"/>
      <w:r>
        <w:rPr>
          <w:lang w:val="en-GB"/>
        </w:rPr>
        <w:t xml:space="preserve">reaching the </w:t>
      </w:r>
      <w:r w:rsidR="003C140F" w:rsidRPr="003C140F">
        <w:rPr>
          <w:lang w:val="en-GB"/>
        </w:rPr>
        <w:t>age of legal majority</w:t>
      </w:r>
      <w:r w:rsidR="00F37F0F" w:rsidRPr="003C140F">
        <w:rPr>
          <w:lang w:val="en-GB"/>
        </w:rPr>
        <w:t>.</w:t>
      </w:r>
    </w:p>
    <w:p w:rsidR="003C140F" w:rsidRPr="003C140F" w:rsidRDefault="003C140F">
      <w:pPr>
        <w:pStyle w:val="Zkladntext1"/>
        <w:numPr>
          <w:ilvl w:val="0"/>
          <w:numId w:val="4"/>
        </w:numPr>
        <w:tabs>
          <w:tab w:val="left" w:pos="459"/>
        </w:tabs>
        <w:spacing w:after="300" w:line="262" w:lineRule="auto"/>
        <w:ind w:left="420" w:hanging="420"/>
        <w:jc w:val="both"/>
        <w:rPr>
          <w:lang w:val="en-GB"/>
        </w:rPr>
      </w:pPr>
      <w:bookmarkStart w:id="28" w:name="bookmark39"/>
      <w:bookmarkEnd w:id="28"/>
      <w:r w:rsidRPr="003C140F">
        <w:rPr>
          <w:lang w:val="en-GB"/>
        </w:rPr>
        <w:t>Rules for submitting the applications, processing the applications and reserving the beds within the scheme of discounted accommodation are laid down for each academic year in the Schedule, which is is</w:t>
      </w:r>
      <w:r w:rsidR="00BF28D7">
        <w:rPr>
          <w:lang w:val="en-GB"/>
        </w:rPr>
        <w:t xml:space="preserve">sued by the Head of HRCS by </w:t>
      </w:r>
      <w:r w:rsidRPr="003C140F">
        <w:rPr>
          <w:lang w:val="en-GB"/>
        </w:rPr>
        <w:t>April 15</w:t>
      </w:r>
      <w:r w:rsidRPr="003C140F">
        <w:rPr>
          <w:vertAlign w:val="superscript"/>
          <w:lang w:val="en-GB"/>
        </w:rPr>
        <w:t>th</w:t>
      </w:r>
      <w:r w:rsidRPr="003C140F">
        <w:rPr>
          <w:lang w:val="en-GB"/>
        </w:rPr>
        <w:t xml:space="preserve"> of the respective calendar year, at the latest. The Schedule has to be published on </w:t>
      </w:r>
      <w:r w:rsidR="00BF28D7">
        <w:rPr>
          <w:lang w:val="en-GB"/>
        </w:rPr>
        <w:t>a</w:t>
      </w:r>
      <w:r w:rsidRPr="003C140F">
        <w:rPr>
          <w:lang w:val="en-GB"/>
        </w:rPr>
        <w:t xml:space="preserve"> publically accessible University website.</w:t>
      </w:r>
    </w:p>
    <w:p w:rsidR="003C140F" w:rsidRPr="003C140F" w:rsidRDefault="003C140F">
      <w:pPr>
        <w:pStyle w:val="Zkladntext1"/>
        <w:numPr>
          <w:ilvl w:val="0"/>
          <w:numId w:val="4"/>
        </w:numPr>
        <w:tabs>
          <w:tab w:val="left" w:pos="459"/>
        </w:tabs>
        <w:spacing w:after="300" w:line="259" w:lineRule="auto"/>
        <w:ind w:left="340" w:hanging="340"/>
        <w:rPr>
          <w:lang w:val="en-GB"/>
        </w:rPr>
      </w:pPr>
      <w:bookmarkStart w:id="29" w:name="bookmark40"/>
      <w:bookmarkEnd w:id="29"/>
      <w:r w:rsidRPr="003C140F">
        <w:rPr>
          <w:lang w:val="en-GB"/>
        </w:rPr>
        <w:t>Applicants for standard accommodation or short-term accommodation submit their applications individually at the Accommodation Centre of the Halls of Residence – via email, personally or by phone.</w:t>
      </w:r>
    </w:p>
    <w:p w:rsidR="00F034CF" w:rsidRPr="00F034CF" w:rsidRDefault="00F034CF">
      <w:pPr>
        <w:pStyle w:val="Zkladntext1"/>
        <w:numPr>
          <w:ilvl w:val="0"/>
          <w:numId w:val="4"/>
        </w:numPr>
        <w:tabs>
          <w:tab w:val="left" w:pos="459"/>
        </w:tabs>
        <w:spacing w:after="300" w:line="259" w:lineRule="auto"/>
        <w:ind w:left="340" w:hanging="340"/>
        <w:rPr>
          <w:lang w:val="en-GB"/>
        </w:rPr>
      </w:pPr>
      <w:bookmarkStart w:id="30" w:name="bookmark41"/>
      <w:bookmarkEnd w:id="30"/>
      <w:r w:rsidRPr="00F034CF">
        <w:rPr>
          <w:lang w:val="en-GB"/>
        </w:rPr>
        <w:t>Maximum of 5% of the total bed capacity can be used for accommodation of employees. This capacity is used primarily for the accommodation of new</w:t>
      </w:r>
      <w:r>
        <w:rPr>
          <w:lang w:val="en-GB"/>
        </w:rPr>
        <w:t xml:space="preserve"> University</w:t>
      </w:r>
      <w:r w:rsidRPr="00F034CF">
        <w:rPr>
          <w:lang w:val="en-GB"/>
        </w:rPr>
        <w:t xml:space="preserve"> employees. </w:t>
      </w:r>
    </w:p>
    <w:p w:rsidR="007A4E5F" w:rsidRPr="00F034CF" w:rsidRDefault="007A4E5F">
      <w:pPr>
        <w:pStyle w:val="Zkladntext1"/>
        <w:numPr>
          <w:ilvl w:val="0"/>
          <w:numId w:val="4"/>
        </w:numPr>
        <w:tabs>
          <w:tab w:val="left" w:pos="459"/>
        </w:tabs>
        <w:spacing w:after="300" w:line="257" w:lineRule="auto"/>
        <w:ind w:left="340" w:hanging="340"/>
        <w:rPr>
          <w:lang w:val="en-GB"/>
        </w:rPr>
      </w:pPr>
      <w:bookmarkStart w:id="31" w:name="bookmark42"/>
      <w:bookmarkEnd w:id="31"/>
      <w:r w:rsidRPr="00F034CF">
        <w:rPr>
          <w:lang w:val="en-GB"/>
        </w:rPr>
        <w:t xml:space="preserve">The operation of the Halls of Residence </w:t>
      </w:r>
      <w:r w:rsidR="00F034CF" w:rsidRPr="00F034CF">
        <w:rPr>
          <w:lang w:val="en-GB"/>
        </w:rPr>
        <w:t xml:space="preserve">and the organisation of accommodation </w:t>
      </w:r>
      <w:r w:rsidR="00F034CF">
        <w:rPr>
          <w:lang w:val="en-GB"/>
        </w:rPr>
        <w:t>is</w:t>
      </w:r>
      <w:r w:rsidRPr="00F034CF">
        <w:rPr>
          <w:lang w:val="en-GB"/>
        </w:rPr>
        <w:t xml:space="preserve"> the responsibility of the Head of </w:t>
      </w:r>
      <w:r w:rsidR="00F034CF">
        <w:rPr>
          <w:lang w:val="en-GB"/>
        </w:rPr>
        <w:t xml:space="preserve">the Halls of </w:t>
      </w:r>
      <w:r w:rsidRPr="00F034CF">
        <w:rPr>
          <w:lang w:val="en-GB"/>
        </w:rPr>
        <w:t>Residence</w:t>
      </w:r>
      <w:r w:rsidR="00F034CF" w:rsidRPr="00F034CF">
        <w:rPr>
          <w:lang w:val="en-GB"/>
        </w:rPr>
        <w:t>,</w:t>
      </w:r>
      <w:r w:rsidRPr="00F034CF">
        <w:rPr>
          <w:lang w:val="en-GB"/>
        </w:rPr>
        <w:t xml:space="preserve"> subordinated to the Head of HRCS.</w:t>
      </w:r>
    </w:p>
    <w:p w:rsidR="005F2C1B" w:rsidRPr="007A4E5F" w:rsidRDefault="007A4E5F">
      <w:pPr>
        <w:pStyle w:val="Zkladntext1"/>
        <w:numPr>
          <w:ilvl w:val="0"/>
          <w:numId w:val="4"/>
        </w:numPr>
        <w:tabs>
          <w:tab w:val="left" w:pos="459"/>
        </w:tabs>
        <w:spacing w:after="420"/>
        <w:rPr>
          <w:lang w:val="en-GB"/>
        </w:rPr>
      </w:pPr>
      <w:bookmarkStart w:id="32" w:name="bookmark43"/>
      <w:bookmarkEnd w:id="32"/>
      <w:r w:rsidRPr="007A4E5F">
        <w:rPr>
          <w:lang w:val="en-GB"/>
        </w:rPr>
        <w:t>The Accommodation Agreements are concluded by the Head of HRCS on behalf of the University.</w:t>
      </w:r>
    </w:p>
    <w:p w:rsidR="005F2C1B" w:rsidRPr="003F2649" w:rsidRDefault="00BB1D4D">
      <w:pPr>
        <w:pStyle w:val="Nadpis20"/>
        <w:keepNext/>
        <w:keepLines/>
        <w:spacing w:line="240" w:lineRule="auto"/>
        <w:rPr>
          <w:lang w:val="en-GB"/>
        </w:rPr>
      </w:pPr>
      <w:r w:rsidRPr="003F2649">
        <w:rPr>
          <w:lang w:val="en-GB"/>
        </w:rPr>
        <w:t>Article 4</w:t>
      </w:r>
    </w:p>
    <w:p w:rsidR="005F2C1B" w:rsidRPr="003F2649" w:rsidRDefault="00BB1D4D">
      <w:pPr>
        <w:pStyle w:val="Nadpis20"/>
        <w:keepNext/>
        <w:keepLines/>
        <w:spacing w:after="300" w:line="240" w:lineRule="auto"/>
        <w:rPr>
          <w:lang w:val="en-GB"/>
        </w:rPr>
      </w:pPr>
      <w:r w:rsidRPr="003F2649">
        <w:rPr>
          <w:lang w:val="en-GB"/>
        </w:rPr>
        <w:t>Disqualifications</w:t>
      </w:r>
    </w:p>
    <w:p w:rsidR="005F2C1B" w:rsidRPr="003F2649" w:rsidRDefault="00BB1D4D">
      <w:pPr>
        <w:pStyle w:val="Zkladntext1"/>
        <w:numPr>
          <w:ilvl w:val="0"/>
          <w:numId w:val="7"/>
        </w:numPr>
        <w:tabs>
          <w:tab w:val="left" w:pos="459"/>
        </w:tabs>
        <w:spacing w:after="0" w:line="283" w:lineRule="auto"/>
        <w:ind w:left="340" w:hanging="340"/>
        <w:rPr>
          <w:lang w:val="en-GB"/>
        </w:rPr>
      </w:pPr>
      <w:bookmarkStart w:id="33" w:name="bookmark48"/>
      <w:bookmarkEnd w:id="33"/>
      <w:r w:rsidRPr="003F2649">
        <w:rPr>
          <w:lang w:val="en-GB"/>
        </w:rPr>
        <w:t xml:space="preserve">Head of HRCS is entitled to </w:t>
      </w:r>
      <w:r w:rsidR="0042420D" w:rsidRPr="003F2649">
        <w:rPr>
          <w:lang w:val="en-GB"/>
        </w:rPr>
        <w:t>reject the application for accommodation even in case of available beds, under the following circumstances</w:t>
      </w:r>
      <w:r w:rsidR="00F37F0F" w:rsidRPr="003F2649">
        <w:rPr>
          <w:lang w:val="en-GB"/>
        </w:rPr>
        <w:t>:</w:t>
      </w:r>
    </w:p>
    <w:p w:rsidR="005F2C1B" w:rsidRPr="003F2649" w:rsidRDefault="0042420D">
      <w:pPr>
        <w:pStyle w:val="Zkladntext1"/>
        <w:numPr>
          <w:ilvl w:val="0"/>
          <w:numId w:val="8"/>
        </w:numPr>
        <w:tabs>
          <w:tab w:val="left" w:pos="682"/>
        </w:tabs>
        <w:spacing w:after="0" w:line="283" w:lineRule="auto"/>
        <w:ind w:firstLine="280"/>
        <w:jc w:val="both"/>
        <w:rPr>
          <w:lang w:val="en-GB"/>
        </w:rPr>
      </w:pPr>
      <w:bookmarkStart w:id="34" w:name="bookmark49"/>
      <w:bookmarkEnd w:id="34"/>
      <w:r w:rsidRPr="003F2649">
        <w:rPr>
          <w:lang w:val="en-GB"/>
        </w:rPr>
        <w:t>the applicant has an outstanding debt towards the University</w:t>
      </w:r>
      <w:r w:rsidR="00F37F0F" w:rsidRPr="003F2649">
        <w:rPr>
          <w:lang w:val="en-GB"/>
        </w:rPr>
        <w:t>,</w:t>
      </w:r>
    </w:p>
    <w:p w:rsidR="005F2C1B" w:rsidRPr="003F2649" w:rsidRDefault="0042420D">
      <w:pPr>
        <w:pStyle w:val="Zkladntext1"/>
        <w:numPr>
          <w:ilvl w:val="0"/>
          <w:numId w:val="8"/>
        </w:numPr>
        <w:tabs>
          <w:tab w:val="left" w:pos="682"/>
        </w:tabs>
        <w:spacing w:after="0" w:line="283" w:lineRule="auto"/>
        <w:ind w:firstLine="280"/>
        <w:jc w:val="both"/>
        <w:rPr>
          <w:lang w:val="en-GB"/>
        </w:rPr>
      </w:pPr>
      <w:bookmarkStart w:id="35" w:name="bookmark50"/>
      <w:bookmarkEnd w:id="35"/>
      <w:r w:rsidRPr="003F2649">
        <w:rPr>
          <w:lang w:val="en-GB"/>
        </w:rPr>
        <w:t>the applicant at least twice failed to pay the Accommodation Fee in due time</w:t>
      </w:r>
      <w:r w:rsidR="00F37F0F" w:rsidRPr="003F2649">
        <w:rPr>
          <w:lang w:val="en-GB"/>
        </w:rPr>
        <w:t>,</w:t>
      </w:r>
    </w:p>
    <w:p w:rsidR="0042420D" w:rsidRPr="003F2649" w:rsidRDefault="0042420D">
      <w:pPr>
        <w:pStyle w:val="Zkladntext1"/>
        <w:numPr>
          <w:ilvl w:val="0"/>
          <w:numId w:val="8"/>
        </w:numPr>
        <w:tabs>
          <w:tab w:val="left" w:pos="682"/>
        </w:tabs>
        <w:spacing w:after="300" w:line="283" w:lineRule="auto"/>
        <w:ind w:left="640" w:hanging="360"/>
        <w:jc w:val="both"/>
        <w:rPr>
          <w:lang w:val="en-GB"/>
        </w:rPr>
      </w:pPr>
      <w:bookmarkStart w:id="36" w:name="bookmark51"/>
      <w:bookmarkEnd w:id="36"/>
      <w:r w:rsidRPr="003F2649">
        <w:rPr>
          <w:lang w:val="en-GB"/>
        </w:rPr>
        <w:t xml:space="preserve">the applicant was previously notified in a written form about the violation of the Accommodation Agreement or the Rules of Accommodation, or </w:t>
      </w:r>
      <w:r w:rsidR="003F2649" w:rsidRPr="003F2649">
        <w:rPr>
          <w:lang w:val="en-GB"/>
        </w:rPr>
        <w:t>owing to the aforementioned reasons, his/her Accommodation Agreement was previously cancelled.</w:t>
      </w:r>
    </w:p>
    <w:p w:rsidR="003F2649" w:rsidRPr="003F2649" w:rsidRDefault="003F2649">
      <w:pPr>
        <w:pStyle w:val="Zkladntext1"/>
        <w:numPr>
          <w:ilvl w:val="0"/>
          <w:numId w:val="7"/>
        </w:numPr>
        <w:tabs>
          <w:tab w:val="left" w:pos="459"/>
        </w:tabs>
        <w:spacing w:after="220"/>
        <w:ind w:left="340" w:hanging="340"/>
        <w:jc w:val="both"/>
        <w:rPr>
          <w:lang w:val="en-GB"/>
        </w:rPr>
      </w:pPr>
      <w:bookmarkStart w:id="37" w:name="bookmark52"/>
      <w:bookmarkEnd w:id="37"/>
      <w:r w:rsidRPr="003F2649">
        <w:rPr>
          <w:lang w:val="en-GB"/>
        </w:rPr>
        <w:t xml:space="preserve">The </w:t>
      </w:r>
      <w:r w:rsidR="00BF28D7">
        <w:rPr>
          <w:lang w:val="en-GB"/>
        </w:rPr>
        <w:t>applicant may submit a written request</w:t>
      </w:r>
      <w:r w:rsidRPr="003F2649">
        <w:rPr>
          <w:lang w:val="en-GB"/>
        </w:rPr>
        <w:t xml:space="preserve"> for reviewing the decision of the Head of HRCS </w:t>
      </w:r>
      <w:r w:rsidR="00BF28D7">
        <w:rPr>
          <w:lang w:val="en-GB"/>
        </w:rPr>
        <w:t xml:space="preserve">about </w:t>
      </w:r>
      <w:r w:rsidR="00BF28D7">
        <w:rPr>
          <w:lang w:val="en-GB"/>
        </w:rPr>
        <w:lastRenderedPageBreak/>
        <w:t>the rejected</w:t>
      </w:r>
      <w:r w:rsidRPr="003F2649">
        <w:rPr>
          <w:lang w:val="en-GB"/>
        </w:rPr>
        <w:t xml:space="preserve"> accommodation, addressed to the Bursar of the University.</w:t>
      </w:r>
    </w:p>
    <w:p w:rsidR="005F2C1B" w:rsidRPr="003F2649" w:rsidRDefault="003F2649">
      <w:pPr>
        <w:pStyle w:val="Nadpis20"/>
        <w:keepNext/>
        <w:keepLines/>
        <w:spacing w:line="240" w:lineRule="auto"/>
        <w:rPr>
          <w:lang w:val="en-GB"/>
        </w:rPr>
      </w:pPr>
      <w:bookmarkStart w:id="38" w:name="bookmark55"/>
      <w:r w:rsidRPr="003F2649">
        <w:rPr>
          <w:lang w:val="en-GB"/>
        </w:rPr>
        <w:t>Article</w:t>
      </w:r>
      <w:r w:rsidR="00F37F0F" w:rsidRPr="003F2649">
        <w:rPr>
          <w:lang w:val="en-GB"/>
        </w:rPr>
        <w:t xml:space="preserve"> 5</w:t>
      </w:r>
      <w:bookmarkEnd w:id="38"/>
    </w:p>
    <w:p w:rsidR="005F2C1B" w:rsidRPr="009A13EB" w:rsidRDefault="003F2649">
      <w:pPr>
        <w:pStyle w:val="Nadpis20"/>
        <w:keepNext/>
        <w:keepLines/>
        <w:spacing w:after="340" w:line="240" w:lineRule="auto"/>
        <w:rPr>
          <w:lang w:val="en-GB"/>
        </w:rPr>
      </w:pPr>
      <w:r w:rsidRPr="009A13EB">
        <w:rPr>
          <w:lang w:val="en-GB"/>
        </w:rPr>
        <w:t>Reservation Payment and Accommodation Security Deposit</w:t>
      </w:r>
    </w:p>
    <w:p w:rsidR="005F2C1B" w:rsidRPr="009A13EB" w:rsidRDefault="00BF28D7" w:rsidP="009A13EB">
      <w:pPr>
        <w:pStyle w:val="Zkladntext1"/>
        <w:numPr>
          <w:ilvl w:val="0"/>
          <w:numId w:val="9"/>
        </w:numPr>
        <w:tabs>
          <w:tab w:val="left" w:pos="459"/>
        </w:tabs>
        <w:spacing w:after="0" w:line="283" w:lineRule="auto"/>
        <w:ind w:left="460" w:hanging="460"/>
        <w:jc w:val="both"/>
        <w:rPr>
          <w:sz w:val="24"/>
          <w:szCs w:val="24"/>
          <w:lang w:val="en-GB"/>
        </w:rPr>
      </w:pPr>
      <w:bookmarkStart w:id="39" w:name="bookmark57"/>
      <w:bookmarkEnd w:id="39"/>
      <w:r>
        <w:rPr>
          <w:lang w:val="en-GB"/>
        </w:rPr>
        <w:t>In case of</w:t>
      </w:r>
      <w:r w:rsidR="003F2649" w:rsidRPr="009A13EB">
        <w:rPr>
          <w:lang w:val="en-GB"/>
        </w:rPr>
        <w:t xml:space="preserve"> applicants for discounted and standard accommodation</w:t>
      </w:r>
      <w:r>
        <w:rPr>
          <w:lang w:val="en-GB"/>
        </w:rPr>
        <w:t>, bed reservation</w:t>
      </w:r>
      <w:r w:rsidR="003F2649" w:rsidRPr="009A13EB">
        <w:rPr>
          <w:lang w:val="en-GB"/>
        </w:rPr>
        <w:t xml:space="preserve"> is conditioned by making </w:t>
      </w:r>
      <w:r w:rsidR="009A13EB" w:rsidRPr="009A13EB">
        <w:rPr>
          <w:b/>
          <w:lang w:val="en-GB"/>
        </w:rPr>
        <w:t>reservation payment:</w:t>
      </w:r>
    </w:p>
    <w:p w:rsidR="009A13EB" w:rsidRPr="009A13EB" w:rsidRDefault="009A13EB">
      <w:pPr>
        <w:pStyle w:val="Zkladntext1"/>
        <w:numPr>
          <w:ilvl w:val="0"/>
          <w:numId w:val="10"/>
        </w:numPr>
        <w:tabs>
          <w:tab w:val="left" w:pos="749"/>
        </w:tabs>
        <w:spacing w:after="0" w:line="283" w:lineRule="auto"/>
        <w:ind w:left="720" w:hanging="340"/>
        <w:jc w:val="both"/>
        <w:rPr>
          <w:lang w:val="en-GB"/>
        </w:rPr>
      </w:pPr>
      <w:bookmarkStart w:id="40" w:name="bookmark58"/>
      <w:bookmarkEnd w:id="40"/>
      <w:r w:rsidRPr="009A13EB">
        <w:rPr>
          <w:lang w:val="en-GB"/>
        </w:rPr>
        <w:t>the amount of reservation payment for discounted accommodation is stipulated in the Pricelist, the due date and payment method are laid down in the Schedule,</w:t>
      </w:r>
    </w:p>
    <w:p w:rsidR="009A13EB" w:rsidRPr="009A13EB" w:rsidRDefault="009A13EB">
      <w:pPr>
        <w:pStyle w:val="Zkladntext1"/>
        <w:numPr>
          <w:ilvl w:val="0"/>
          <w:numId w:val="10"/>
        </w:numPr>
        <w:tabs>
          <w:tab w:val="left" w:pos="753"/>
        </w:tabs>
        <w:spacing w:after="280" w:line="283" w:lineRule="auto"/>
        <w:ind w:left="720" w:hanging="340"/>
        <w:jc w:val="both"/>
        <w:rPr>
          <w:lang w:val="en-GB"/>
        </w:rPr>
      </w:pPr>
      <w:bookmarkStart w:id="41" w:name="bookmark59"/>
      <w:bookmarkEnd w:id="41"/>
      <w:r w:rsidRPr="009A13EB">
        <w:rPr>
          <w:lang w:val="en-GB"/>
        </w:rPr>
        <w:t>the amount of reservation payment for standard accommodation is stipulated in the Pricelist, the due date and payment method are determined by the employee of the Accommodation Centre who concludes the Accommodation Agreement with the student / client.</w:t>
      </w:r>
    </w:p>
    <w:p w:rsidR="005F2C1B" w:rsidRPr="009A13EB" w:rsidRDefault="009A13EB">
      <w:pPr>
        <w:pStyle w:val="Zkladntext1"/>
        <w:numPr>
          <w:ilvl w:val="0"/>
          <w:numId w:val="9"/>
        </w:numPr>
        <w:tabs>
          <w:tab w:val="left" w:pos="463"/>
        </w:tabs>
        <w:spacing w:after="0" w:line="283" w:lineRule="auto"/>
        <w:jc w:val="both"/>
        <w:rPr>
          <w:lang w:val="en-GB"/>
        </w:rPr>
      </w:pPr>
      <w:bookmarkStart w:id="42" w:name="bookmark60"/>
      <w:bookmarkEnd w:id="42"/>
      <w:r w:rsidRPr="009A13EB">
        <w:rPr>
          <w:lang w:val="en-GB"/>
        </w:rPr>
        <w:t>Reservation payment can be utilised as follows</w:t>
      </w:r>
      <w:r w:rsidR="00F37F0F" w:rsidRPr="009A13EB">
        <w:rPr>
          <w:lang w:val="en-GB"/>
        </w:rPr>
        <w:t>:</w:t>
      </w:r>
    </w:p>
    <w:p w:rsidR="009A13EB" w:rsidRPr="009A13EB" w:rsidRDefault="009A13EB">
      <w:pPr>
        <w:pStyle w:val="Zkladntext1"/>
        <w:numPr>
          <w:ilvl w:val="0"/>
          <w:numId w:val="11"/>
        </w:numPr>
        <w:tabs>
          <w:tab w:val="left" w:pos="746"/>
        </w:tabs>
        <w:spacing w:after="0" w:line="283" w:lineRule="auto"/>
        <w:ind w:left="720" w:hanging="340"/>
        <w:jc w:val="both"/>
        <w:rPr>
          <w:lang w:val="en-GB"/>
        </w:rPr>
      </w:pPr>
      <w:bookmarkStart w:id="43" w:name="bookmark61"/>
      <w:bookmarkEnd w:id="43"/>
      <w:r>
        <w:rPr>
          <w:lang w:val="en-GB"/>
        </w:rPr>
        <w:t>t</w:t>
      </w:r>
      <w:r w:rsidRPr="009A13EB">
        <w:rPr>
          <w:lang w:val="en-GB"/>
        </w:rPr>
        <w:t>o settle the cancellation fee in case of cancelling the reservation from the part of applicant or if the applicant fails to start the accommodation on a given date,</w:t>
      </w:r>
    </w:p>
    <w:p w:rsidR="005F2C1B" w:rsidRPr="00523DA7" w:rsidRDefault="009A13EB">
      <w:pPr>
        <w:pStyle w:val="Zkladntext1"/>
        <w:numPr>
          <w:ilvl w:val="0"/>
          <w:numId w:val="11"/>
        </w:numPr>
        <w:tabs>
          <w:tab w:val="left" w:pos="736"/>
        </w:tabs>
        <w:spacing w:after="280" w:line="283" w:lineRule="auto"/>
        <w:ind w:firstLine="360"/>
        <w:jc w:val="both"/>
        <w:rPr>
          <w:lang w:val="en-GB"/>
        </w:rPr>
      </w:pPr>
      <w:bookmarkStart w:id="44" w:name="bookmark62"/>
      <w:bookmarkEnd w:id="44"/>
      <w:r w:rsidRPr="00523DA7">
        <w:rPr>
          <w:lang w:val="en-GB"/>
        </w:rPr>
        <w:t>to settle the accommodation security deposit</w:t>
      </w:r>
      <w:r w:rsidR="00F37F0F" w:rsidRPr="00523DA7">
        <w:rPr>
          <w:lang w:val="en-GB"/>
        </w:rPr>
        <w:t>.</w:t>
      </w:r>
    </w:p>
    <w:p w:rsidR="005F2C1B" w:rsidRPr="00241488" w:rsidRDefault="00AA6599">
      <w:pPr>
        <w:pStyle w:val="Zkladntext1"/>
        <w:numPr>
          <w:ilvl w:val="0"/>
          <w:numId w:val="9"/>
        </w:numPr>
        <w:tabs>
          <w:tab w:val="left" w:pos="463"/>
        </w:tabs>
        <w:spacing w:after="280" w:line="283" w:lineRule="auto"/>
        <w:jc w:val="both"/>
        <w:rPr>
          <w:lang w:val="en-GB"/>
        </w:rPr>
      </w:pPr>
      <w:bookmarkStart w:id="45" w:name="bookmark63"/>
      <w:bookmarkEnd w:id="45"/>
      <w:r w:rsidRPr="00523DA7">
        <w:rPr>
          <w:lang w:val="en-GB"/>
        </w:rPr>
        <w:t xml:space="preserve">On starting the accommodation, the student / client is obliged to pay the </w:t>
      </w:r>
      <w:r w:rsidRPr="00523DA7">
        <w:rPr>
          <w:b/>
          <w:lang w:val="en-GB"/>
        </w:rPr>
        <w:t>accommodation security</w:t>
      </w:r>
      <w:r w:rsidR="003F1947">
        <w:rPr>
          <w:b/>
          <w:lang w:val="en-GB"/>
        </w:rPr>
        <w:t>,</w:t>
      </w:r>
      <w:r w:rsidRPr="00523DA7">
        <w:rPr>
          <w:b/>
          <w:lang w:val="en-GB"/>
        </w:rPr>
        <w:t xml:space="preserve"> </w:t>
      </w:r>
      <w:r w:rsidRPr="00523DA7">
        <w:rPr>
          <w:lang w:val="en-GB"/>
        </w:rPr>
        <w:t xml:space="preserve">which is based on the price of individual bed and partially paid form the reservation payment. The amount, the </w:t>
      </w:r>
      <w:r w:rsidRPr="00241488">
        <w:rPr>
          <w:lang w:val="en-GB"/>
        </w:rPr>
        <w:t>due date and the payment method of the accommodation security is stipulated in the Schedule</w:t>
      </w:r>
      <w:r w:rsidR="00F37F0F" w:rsidRPr="00241488">
        <w:rPr>
          <w:lang w:val="en-GB"/>
        </w:rPr>
        <w:t>.</w:t>
      </w:r>
    </w:p>
    <w:p w:rsidR="005F2C1B" w:rsidRPr="00241488" w:rsidRDefault="00523DA7">
      <w:pPr>
        <w:pStyle w:val="Zkladntext1"/>
        <w:numPr>
          <w:ilvl w:val="0"/>
          <w:numId w:val="9"/>
        </w:numPr>
        <w:tabs>
          <w:tab w:val="left" w:pos="466"/>
        </w:tabs>
        <w:spacing w:after="160" w:line="266" w:lineRule="auto"/>
        <w:jc w:val="both"/>
        <w:rPr>
          <w:lang w:val="en-GB"/>
        </w:rPr>
      </w:pPr>
      <w:bookmarkStart w:id="46" w:name="bookmark64"/>
      <w:bookmarkEnd w:id="46"/>
      <w:r w:rsidRPr="00241488">
        <w:rPr>
          <w:lang w:val="en-GB"/>
        </w:rPr>
        <w:t>Accommodation security can be utilised as follows</w:t>
      </w:r>
      <w:r w:rsidR="00F37F0F" w:rsidRPr="00241488">
        <w:rPr>
          <w:lang w:val="en-GB"/>
        </w:rPr>
        <w:t>:</w:t>
      </w:r>
    </w:p>
    <w:p w:rsidR="00523DA7" w:rsidRPr="00241488" w:rsidRDefault="00523DA7">
      <w:pPr>
        <w:pStyle w:val="Zkladntext1"/>
        <w:numPr>
          <w:ilvl w:val="0"/>
          <w:numId w:val="12"/>
        </w:numPr>
        <w:tabs>
          <w:tab w:val="left" w:pos="705"/>
        </w:tabs>
        <w:spacing w:after="0" w:line="259" w:lineRule="auto"/>
        <w:ind w:firstLine="280"/>
        <w:jc w:val="both"/>
        <w:rPr>
          <w:lang w:val="en-GB"/>
        </w:rPr>
      </w:pPr>
      <w:bookmarkStart w:id="47" w:name="bookmark65"/>
      <w:bookmarkEnd w:id="47"/>
      <w:r w:rsidRPr="00241488">
        <w:rPr>
          <w:lang w:val="en-GB"/>
        </w:rPr>
        <w:t xml:space="preserve">to settle the reservation payment </w:t>
      </w:r>
      <w:r w:rsidR="00241488" w:rsidRPr="00241488">
        <w:rPr>
          <w:lang w:val="en-GB"/>
        </w:rPr>
        <w:t xml:space="preserve">on </w:t>
      </w:r>
      <w:r w:rsidRPr="00241488">
        <w:rPr>
          <w:lang w:val="en-GB"/>
        </w:rPr>
        <w:t>reserving the bed for the following academic year,</w:t>
      </w:r>
    </w:p>
    <w:p w:rsidR="00241488" w:rsidRPr="00241488" w:rsidRDefault="00241488">
      <w:pPr>
        <w:pStyle w:val="Zkladntext1"/>
        <w:numPr>
          <w:ilvl w:val="0"/>
          <w:numId w:val="12"/>
        </w:numPr>
        <w:tabs>
          <w:tab w:val="left" w:pos="705"/>
        </w:tabs>
        <w:spacing w:after="0" w:line="259" w:lineRule="auto"/>
        <w:ind w:firstLine="280"/>
        <w:jc w:val="both"/>
        <w:rPr>
          <w:lang w:val="en-GB"/>
        </w:rPr>
      </w:pPr>
      <w:r w:rsidRPr="00241488">
        <w:rPr>
          <w:lang w:val="en-GB"/>
        </w:rPr>
        <w:t>to compensate for damages on the HRCS property caused by the student / client during accommodation,</w:t>
      </w:r>
    </w:p>
    <w:p w:rsidR="00241488" w:rsidRPr="00241488" w:rsidRDefault="00241488">
      <w:pPr>
        <w:pStyle w:val="Zkladntext1"/>
        <w:numPr>
          <w:ilvl w:val="0"/>
          <w:numId w:val="12"/>
        </w:numPr>
        <w:tabs>
          <w:tab w:val="left" w:pos="705"/>
        </w:tabs>
        <w:spacing w:after="0" w:line="259" w:lineRule="auto"/>
        <w:ind w:firstLine="280"/>
        <w:jc w:val="both"/>
        <w:rPr>
          <w:lang w:val="en-GB"/>
        </w:rPr>
      </w:pPr>
      <w:r w:rsidRPr="00241488">
        <w:rPr>
          <w:lang w:val="en-GB"/>
        </w:rPr>
        <w:t>to settle the debt on Accommodation Fee</w:t>
      </w:r>
    </w:p>
    <w:p w:rsidR="00241488" w:rsidRPr="00655F42" w:rsidRDefault="00241488" w:rsidP="00241488">
      <w:pPr>
        <w:pStyle w:val="Zkladntext1"/>
        <w:numPr>
          <w:ilvl w:val="0"/>
          <w:numId w:val="12"/>
        </w:numPr>
        <w:tabs>
          <w:tab w:val="left" w:pos="705"/>
        </w:tabs>
        <w:spacing w:after="0" w:line="259" w:lineRule="auto"/>
        <w:ind w:firstLine="280"/>
        <w:jc w:val="both"/>
        <w:rPr>
          <w:lang w:val="en-GB"/>
        </w:rPr>
      </w:pPr>
      <w:r w:rsidRPr="00655F42">
        <w:rPr>
          <w:lang w:val="en-GB"/>
        </w:rPr>
        <w:t>to settle the debt on services provided within the accommodation and fees connected with accommodation.</w:t>
      </w:r>
    </w:p>
    <w:p w:rsidR="00655F42" w:rsidRPr="00655F42" w:rsidRDefault="00655F42" w:rsidP="00655F42">
      <w:pPr>
        <w:pStyle w:val="Zkladntext1"/>
        <w:tabs>
          <w:tab w:val="left" w:pos="705"/>
        </w:tabs>
        <w:spacing w:after="0" w:line="259" w:lineRule="auto"/>
        <w:ind w:left="280"/>
        <w:jc w:val="both"/>
        <w:rPr>
          <w:lang w:val="en-GB"/>
        </w:rPr>
      </w:pPr>
    </w:p>
    <w:p w:rsidR="00655F42" w:rsidRPr="0097559C" w:rsidRDefault="003F1947">
      <w:pPr>
        <w:pStyle w:val="Zkladntext1"/>
        <w:numPr>
          <w:ilvl w:val="0"/>
          <w:numId w:val="9"/>
        </w:numPr>
        <w:tabs>
          <w:tab w:val="left" w:pos="466"/>
        </w:tabs>
        <w:spacing w:after="440" w:line="264" w:lineRule="auto"/>
        <w:ind w:left="360" w:hanging="360"/>
        <w:jc w:val="both"/>
        <w:rPr>
          <w:lang w:val="en-GB"/>
        </w:rPr>
      </w:pPr>
      <w:bookmarkStart w:id="48" w:name="bookmark69"/>
      <w:bookmarkEnd w:id="48"/>
      <w:r>
        <w:rPr>
          <w:lang w:val="en-GB"/>
        </w:rPr>
        <w:t>After terminating the accommodation, t</w:t>
      </w:r>
      <w:r w:rsidR="00655F42" w:rsidRPr="00655F42">
        <w:rPr>
          <w:lang w:val="en-GB"/>
        </w:rPr>
        <w:t>he remaining accommodation security deposit is returned to the student´s / client´s bank account</w:t>
      </w:r>
      <w:r>
        <w:rPr>
          <w:lang w:val="en-GB"/>
        </w:rPr>
        <w:t>,</w:t>
      </w:r>
      <w:r w:rsidR="00655F42" w:rsidRPr="00655F42">
        <w:rPr>
          <w:lang w:val="en-GB"/>
        </w:rPr>
        <w:t xml:space="preserve"> which is </w:t>
      </w:r>
      <w:r w:rsidR="00655F42" w:rsidRPr="0097559C">
        <w:rPr>
          <w:lang w:val="en-GB"/>
        </w:rPr>
        <w:t xml:space="preserve">stated in the Accommodation Agreement. </w:t>
      </w:r>
    </w:p>
    <w:p w:rsidR="005F2C1B" w:rsidRPr="0097559C" w:rsidRDefault="00655F42">
      <w:pPr>
        <w:pStyle w:val="Nadpis20"/>
        <w:keepNext/>
        <w:keepLines/>
        <w:spacing w:line="240" w:lineRule="auto"/>
        <w:rPr>
          <w:lang w:val="en-GB"/>
        </w:rPr>
      </w:pPr>
      <w:bookmarkStart w:id="49" w:name="bookmark72"/>
      <w:r w:rsidRPr="0097559C">
        <w:rPr>
          <w:lang w:val="en-GB"/>
        </w:rPr>
        <w:t>Article</w:t>
      </w:r>
      <w:r w:rsidR="00F37F0F" w:rsidRPr="0097559C">
        <w:rPr>
          <w:lang w:val="en-GB"/>
        </w:rPr>
        <w:t xml:space="preserve"> 6</w:t>
      </w:r>
      <w:bookmarkEnd w:id="49"/>
    </w:p>
    <w:p w:rsidR="005F2C1B" w:rsidRPr="0097559C" w:rsidRDefault="00BF6CD6">
      <w:pPr>
        <w:pStyle w:val="Nadpis20"/>
        <w:keepNext/>
        <w:keepLines/>
        <w:spacing w:after="340" w:line="240" w:lineRule="auto"/>
        <w:rPr>
          <w:lang w:val="en-GB"/>
        </w:rPr>
      </w:pPr>
      <w:r>
        <w:rPr>
          <w:lang w:val="en-GB"/>
        </w:rPr>
        <w:t>Cancellation Fee for a</w:t>
      </w:r>
      <w:r w:rsidR="00655F42" w:rsidRPr="0097559C">
        <w:rPr>
          <w:lang w:val="en-GB"/>
        </w:rPr>
        <w:t xml:space="preserve"> </w:t>
      </w:r>
      <w:r w:rsidR="006A0C69">
        <w:rPr>
          <w:lang w:val="en-GB"/>
        </w:rPr>
        <w:t>Reserved Bed</w:t>
      </w:r>
    </w:p>
    <w:p w:rsidR="00655F42" w:rsidRPr="0097559C" w:rsidRDefault="00655F42">
      <w:pPr>
        <w:pStyle w:val="Zkladntext1"/>
        <w:numPr>
          <w:ilvl w:val="0"/>
          <w:numId w:val="13"/>
        </w:numPr>
        <w:tabs>
          <w:tab w:val="left" w:pos="459"/>
        </w:tabs>
        <w:spacing w:after="280" w:line="266" w:lineRule="auto"/>
        <w:ind w:left="360" w:hanging="360"/>
        <w:rPr>
          <w:lang w:val="en-GB"/>
        </w:rPr>
      </w:pPr>
      <w:bookmarkStart w:id="50" w:name="bookmark74"/>
      <w:bookmarkEnd w:id="50"/>
      <w:r w:rsidRPr="0097559C">
        <w:rPr>
          <w:lang w:val="en-GB"/>
        </w:rPr>
        <w:t xml:space="preserve">In case the student / client cancels </w:t>
      </w:r>
      <w:r w:rsidR="006D0C9B">
        <w:rPr>
          <w:lang w:val="en-GB"/>
        </w:rPr>
        <w:t xml:space="preserve">the </w:t>
      </w:r>
      <w:r w:rsidRPr="0097559C">
        <w:rPr>
          <w:lang w:val="en-GB"/>
        </w:rPr>
        <w:t xml:space="preserve">reservation in the discounted accommodation or standard accommodation scheme within the period shorter than 30 days prior to the </w:t>
      </w:r>
      <w:r w:rsidR="0097559C" w:rsidRPr="0097559C">
        <w:rPr>
          <w:lang w:val="en-GB"/>
        </w:rPr>
        <w:t xml:space="preserve">previously agreed </w:t>
      </w:r>
      <w:r w:rsidRPr="0097559C">
        <w:rPr>
          <w:lang w:val="en-GB"/>
        </w:rPr>
        <w:t xml:space="preserve">date on which </w:t>
      </w:r>
      <w:r w:rsidR="0097559C" w:rsidRPr="0097559C">
        <w:rPr>
          <w:lang w:val="en-GB"/>
        </w:rPr>
        <w:t>the accommodation shall commence or fails to start the accommodation, s/he is obliged to pay the</w:t>
      </w:r>
      <w:r w:rsidR="006D0C9B">
        <w:rPr>
          <w:lang w:val="en-GB"/>
        </w:rPr>
        <w:t xml:space="preserve"> Cancellation F</w:t>
      </w:r>
      <w:r w:rsidR="0097559C" w:rsidRPr="0097559C">
        <w:rPr>
          <w:lang w:val="en-GB"/>
        </w:rPr>
        <w:t>ee.  The amount of Cancellation Fee and terms and conditions related to its payment are stipulated in the Pricelist.</w:t>
      </w:r>
    </w:p>
    <w:p w:rsidR="0097559C" w:rsidRPr="0097559C" w:rsidRDefault="0097559C" w:rsidP="0097559C">
      <w:pPr>
        <w:pStyle w:val="Zkladntext1"/>
        <w:numPr>
          <w:ilvl w:val="0"/>
          <w:numId w:val="13"/>
        </w:numPr>
        <w:tabs>
          <w:tab w:val="left" w:pos="459"/>
        </w:tabs>
        <w:spacing w:after="280" w:line="266" w:lineRule="auto"/>
        <w:ind w:left="360" w:hanging="360"/>
        <w:rPr>
          <w:lang w:val="en-GB"/>
        </w:rPr>
      </w:pPr>
      <w:bookmarkStart w:id="51" w:name="bookmark75"/>
      <w:bookmarkEnd w:id="51"/>
      <w:r w:rsidRPr="0097559C">
        <w:rPr>
          <w:lang w:val="en-GB"/>
        </w:rPr>
        <w:t xml:space="preserve">Cancellation Fee payment is not required in case the applicant for a follow up study programme was not admitted to study and s/he provides the evidence by submitting the </w:t>
      </w:r>
      <w:r w:rsidR="006A0C69">
        <w:rPr>
          <w:lang w:val="en-GB"/>
        </w:rPr>
        <w:t>d</w:t>
      </w:r>
      <w:r w:rsidRPr="0097559C">
        <w:rPr>
          <w:lang w:val="en-GB"/>
        </w:rPr>
        <w:t xml:space="preserve">ecision on non-admission to study. </w:t>
      </w:r>
    </w:p>
    <w:p w:rsidR="0097559C" w:rsidRPr="006A0C69" w:rsidRDefault="0097559C">
      <w:pPr>
        <w:pStyle w:val="Nadpis20"/>
        <w:keepNext/>
        <w:keepLines/>
        <w:spacing w:line="240" w:lineRule="auto"/>
        <w:rPr>
          <w:lang w:val="en-GB"/>
        </w:rPr>
      </w:pPr>
      <w:bookmarkStart w:id="52" w:name="bookmark78"/>
    </w:p>
    <w:bookmarkEnd w:id="52"/>
    <w:p w:rsidR="005F2C1B" w:rsidRPr="006A0C69" w:rsidRDefault="006A0C69">
      <w:pPr>
        <w:pStyle w:val="Nadpis20"/>
        <w:keepNext/>
        <w:keepLines/>
        <w:spacing w:line="240" w:lineRule="auto"/>
        <w:rPr>
          <w:lang w:val="en-GB"/>
        </w:rPr>
      </w:pPr>
      <w:r w:rsidRPr="006A0C69">
        <w:rPr>
          <w:lang w:val="en-GB"/>
        </w:rPr>
        <w:t>Article 7</w:t>
      </w:r>
    </w:p>
    <w:p w:rsidR="005F2C1B" w:rsidRPr="006A0C69" w:rsidRDefault="006A0C69">
      <w:pPr>
        <w:pStyle w:val="Nadpis20"/>
        <w:keepNext/>
        <w:keepLines/>
        <w:spacing w:after="340" w:line="240" w:lineRule="auto"/>
        <w:rPr>
          <w:lang w:val="en-GB"/>
        </w:rPr>
      </w:pPr>
      <w:r w:rsidRPr="006A0C69">
        <w:rPr>
          <w:lang w:val="en-GB"/>
        </w:rPr>
        <w:t>Placement of the Accommodated Persons within the Halls of Residence</w:t>
      </w:r>
    </w:p>
    <w:p w:rsidR="005F2C1B" w:rsidRPr="006A0C69" w:rsidRDefault="006A0C69">
      <w:pPr>
        <w:pStyle w:val="Zkladntext1"/>
        <w:numPr>
          <w:ilvl w:val="0"/>
          <w:numId w:val="14"/>
        </w:numPr>
        <w:tabs>
          <w:tab w:val="left" w:pos="459"/>
        </w:tabs>
        <w:spacing w:after="280" w:line="259" w:lineRule="auto"/>
        <w:ind w:left="360" w:hanging="360"/>
        <w:rPr>
          <w:lang w:val="en-GB"/>
        </w:rPr>
      </w:pPr>
      <w:bookmarkStart w:id="53" w:name="bookmark80"/>
      <w:bookmarkEnd w:id="53"/>
      <w:r w:rsidRPr="006A0C69">
        <w:rPr>
          <w:lang w:val="en-GB"/>
        </w:rPr>
        <w:t>Way of reserving the particular bed within the discounted accommodation is stipulated in the Schedule</w:t>
      </w:r>
      <w:r w:rsidR="00F37F0F" w:rsidRPr="006A0C69">
        <w:rPr>
          <w:lang w:val="en-GB"/>
        </w:rPr>
        <w:t>.</w:t>
      </w:r>
    </w:p>
    <w:p w:rsidR="005F2C1B" w:rsidRPr="006A0C69" w:rsidRDefault="006A0C69">
      <w:pPr>
        <w:pStyle w:val="Zkladntext1"/>
        <w:numPr>
          <w:ilvl w:val="0"/>
          <w:numId w:val="14"/>
        </w:numPr>
        <w:tabs>
          <w:tab w:val="left" w:pos="448"/>
        </w:tabs>
        <w:spacing w:after="0" w:line="283" w:lineRule="auto"/>
        <w:jc w:val="both"/>
        <w:rPr>
          <w:lang w:val="en-GB"/>
        </w:rPr>
      </w:pPr>
      <w:bookmarkStart w:id="54" w:name="bookmark81"/>
      <w:bookmarkEnd w:id="54"/>
      <w:r w:rsidRPr="006A0C69">
        <w:rPr>
          <w:lang w:val="en-GB"/>
        </w:rPr>
        <w:t>The allocated accommodation</w:t>
      </w:r>
      <w:r w:rsidR="00F37F0F" w:rsidRPr="006A0C69">
        <w:rPr>
          <w:lang w:val="en-GB"/>
        </w:rPr>
        <w:t xml:space="preserve"> </w:t>
      </w:r>
      <w:r w:rsidRPr="006A0C69">
        <w:rPr>
          <w:lang w:val="en-GB"/>
        </w:rPr>
        <w:t>in individual rooms may be changed</w:t>
      </w:r>
      <w:r w:rsidR="00F37F0F" w:rsidRPr="006A0C69">
        <w:rPr>
          <w:lang w:val="en-GB"/>
        </w:rPr>
        <w:t>:</w:t>
      </w:r>
    </w:p>
    <w:p w:rsidR="005F2C1B" w:rsidRPr="006A0C69" w:rsidRDefault="006A0C69">
      <w:pPr>
        <w:pStyle w:val="Zkladntext1"/>
        <w:numPr>
          <w:ilvl w:val="0"/>
          <w:numId w:val="15"/>
        </w:numPr>
        <w:tabs>
          <w:tab w:val="left" w:pos="771"/>
        </w:tabs>
        <w:spacing w:after="0" w:line="283" w:lineRule="auto"/>
        <w:ind w:firstLine="400"/>
        <w:jc w:val="both"/>
        <w:rPr>
          <w:lang w:val="en-GB"/>
        </w:rPr>
      </w:pPr>
      <w:bookmarkStart w:id="55" w:name="bookmark82"/>
      <w:bookmarkEnd w:id="55"/>
      <w:r w:rsidRPr="006A0C69">
        <w:rPr>
          <w:lang w:val="en-GB"/>
        </w:rPr>
        <w:t>after a mutual agreement of the accommodated person with the Head of the Halls of Residence</w:t>
      </w:r>
      <w:r w:rsidR="00F37F0F" w:rsidRPr="006A0C69">
        <w:rPr>
          <w:lang w:val="en-GB"/>
        </w:rPr>
        <w:t>,</w:t>
      </w:r>
    </w:p>
    <w:p w:rsidR="005F2C1B" w:rsidRPr="006A0C69" w:rsidRDefault="006A0C69">
      <w:pPr>
        <w:pStyle w:val="Zkladntext1"/>
        <w:numPr>
          <w:ilvl w:val="0"/>
          <w:numId w:val="15"/>
        </w:numPr>
        <w:tabs>
          <w:tab w:val="left" w:pos="786"/>
        </w:tabs>
        <w:spacing w:after="440" w:line="283" w:lineRule="auto"/>
        <w:ind w:left="740" w:hanging="320"/>
        <w:jc w:val="both"/>
        <w:rPr>
          <w:lang w:val="en-GB"/>
        </w:rPr>
      </w:pPr>
      <w:bookmarkStart w:id="56" w:name="bookmark83"/>
      <w:bookmarkEnd w:id="56"/>
      <w:r w:rsidRPr="006A0C69">
        <w:rPr>
          <w:lang w:val="en-GB"/>
        </w:rPr>
        <w:t>by the Head of the</w:t>
      </w:r>
      <w:r w:rsidR="006D0C9B">
        <w:rPr>
          <w:lang w:val="en-GB"/>
        </w:rPr>
        <w:t xml:space="preserve"> Halls of Residence </w:t>
      </w:r>
      <w:r w:rsidRPr="006A0C69">
        <w:rPr>
          <w:lang w:val="en-GB"/>
        </w:rPr>
        <w:t>due to operational reasons or due to effective utilisation of the accommodation capacity</w:t>
      </w:r>
      <w:r w:rsidR="00F37F0F" w:rsidRPr="006A0C69">
        <w:rPr>
          <w:lang w:val="en-GB"/>
        </w:rPr>
        <w:t>.</w:t>
      </w:r>
    </w:p>
    <w:p w:rsidR="005F2C1B" w:rsidRPr="006A0C69" w:rsidRDefault="006A0C69">
      <w:pPr>
        <w:pStyle w:val="Nadpis20"/>
        <w:keepNext/>
        <w:keepLines/>
        <w:spacing w:line="259" w:lineRule="auto"/>
        <w:rPr>
          <w:lang w:val="en-GB"/>
        </w:rPr>
      </w:pPr>
      <w:bookmarkStart w:id="57" w:name="bookmark86"/>
      <w:r w:rsidRPr="006A0C69">
        <w:rPr>
          <w:lang w:val="en-GB"/>
        </w:rPr>
        <w:t>Article</w:t>
      </w:r>
      <w:r w:rsidR="00F37F0F" w:rsidRPr="006A0C69">
        <w:rPr>
          <w:lang w:val="en-GB"/>
        </w:rPr>
        <w:t xml:space="preserve"> 8</w:t>
      </w:r>
      <w:bookmarkEnd w:id="57"/>
    </w:p>
    <w:p w:rsidR="005F2C1B" w:rsidRPr="006A0C69" w:rsidRDefault="006A0C69">
      <w:pPr>
        <w:pStyle w:val="Nadpis20"/>
        <w:keepNext/>
        <w:keepLines/>
        <w:spacing w:after="300" w:line="259" w:lineRule="auto"/>
        <w:rPr>
          <w:lang w:val="en-GB"/>
        </w:rPr>
      </w:pPr>
      <w:r w:rsidRPr="006A0C69">
        <w:rPr>
          <w:lang w:val="en-GB"/>
        </w:rPr>
        <w:t>Terminating the Accommodation</w:t>
      </w:r>
    </w:p>
    <w:p w:rsidR="005F2C1B" w:rsidRPr="006A0C69" w:rsidRDefault="006A0C69">
      <w:pPr>
        <w:pStyle w:val="Zkladntext1"/>
        <w:numPr>
          <w:ilvl w:val="0"/>
          <w:numId w:val="16"/>
        </w:numPr>
        <w:tabs>
          <w:tab w:val="left" w:pos="448"/>
        </w:tabs>
        <w:spacing w:after="300" w:line="283" w:lineRule="auto"/>
        <w:jc w:val="both"/>
        <w:rPr>
          <w:lang w:val="en-GB"/>
        </w:rPr>
      </w:pPr>
      <w:bookmarkStart w:id="58" w:name="bookmark88"/>
      <w:bookmarkEnd w:id="58"/>
      <w:r w:rsidRPr="006A0C69">
        <w:rPr>
          <w:lang w:val="en-GB"/>
        </w:rPr>
        <w:t>Accommodation terminates at the end of the period for which it was contracted</w:t>
      </w:r>
      <w:r w:rsidR="00F37F0F" w:rsidRPr="006A0C69">
        <w:rPr>
          <w:lang w:val="en-GB"/>
        </w:rPr>
        <w:t>.</w:t>
      </w:r>
    </w:p>
    <w:p w:rsidR="006A0C69" w:rsidRPr="007A5EE5" w:rsidRDefault="006A0C69">
      <w:pPr>
        <w:pStyle w:val="Zkladntext1"/>
        <w:numPr>
          <w:ilvl w:val="0"/>
          <w:numId w:val="16"/>
        </w:numPr>
        <w:tabs>
          <w:tab w:val="left" w:pos="448"/>
        </w:tabs>
        <w:spacing w:after="300" w:line="283" w:lineRule="auto"/>
        <w:ind w:left="400" w:hanging="400"/>
        <w:jc w:val="both"/>
        <w:rPr>
          <w:lang w:val="en-GB"/>
        </w:rPr>
      </w:pPr>
      <w:bookmarkStart w:id="59" w:name="bookmark89"/>
      <w:bookmarkEnd w:id="59"/>
      <w:r w:rsidRPr="00C24DC5">
        <w:rPr>
          <w:lang w:val="en-GB"/>
        </w:rPr>
        <w:t xml:space="preserve">Accommodation can be </w:t>
      </w:r>
      <w:r w:rsidRPr="007A5EE5">
        <w:rPr>
          <w:lang w:val="en-GB"/>
        </w:rPr>
        <w:t>termina</w:t>
      </w:r>
      <w:r w:rsidR="00C24DC5" w:rsidRPr="007A5EE5">
        <w:rPr>
          <w:lang w:val="en-GB"/>
        </w:rPr>
        <w:t>ted prematurely by mutual agreement on a particular day.</w:t>
      </w:r>
    </w:p>
    <w:p w:rsidR="00C24DC5" w:rsidRPr="007A5EE5" w:rsidRDefault="00C24DC5">
      <w:pPr>
        <w:pStyle w:val="Zkladntext1"/>
        <w:numPr>
          <w:ilvl w:val="0"/>
          <w:numId w:val="16"/>
        </w:numPr>
        <w:tabs>
          <w:tab w:val="left" w:pos="448"/>
        </w:tabs>
        <w:spacing w:after="300" w:line="283" w:lineRule="auto"/>
        <w:ind w:left="400" w:hanging="400"/>
        <w:jc w:val="both"/>
        <w:rPr>
          <w:lang w:val="en-GB"/>
        </w:rPr>
      </w:pPr>
      <w:r w:rsidRPr="007A5EE5">
        <w:rPr>
          <w:lang w:val="en-GB"/>
        </w:rPr>
        <w:t>Accommodation can be terminated prematurely by notice of termination from the accommodated person without a period of notice.</w:t>
      </w:r>
    </w:p>
    <w:p w:rsidR="00C24DC5" w:rsidRPr="007A5EE5" w:rsidRDefault="00C24DC5">
      <w:pPr>
        <w:pStyle w:val="Zkladntext1"/>
        <w:numPr>
          <w:ilvl w:val="0"/>
          <w:numId w:val="16"/>
        </w:numPr>
        <w:tabs>
          <w:tab w:val="left" w:pos="448"/>
        </w:tabs>
        <w:spacing w:after="0" w:line="283" w:lineRule="auto"/>
        <w:ind w:left="400" w:hanging="400"/>
        <w:jc w:val="both"/>
        <w:rPr>
          <w:lang w:val="en-GB"/>
        </w:rPr>
      </w:pPr>
      <w:bookmarkStart w:id="60" w:name="bookmark90"/>
      <w:bookmarkStart w:id="61" w:name="bookmark91"/>
      <w:bookmarkEnd w:id="60"/>
      <w:bookmarkEnd w:id="61"/>
      <w:r w:rsidRPr="007A5EE5">
        <w:rPr>
          <w:lang w:val="en-GB"/>
        </w:rPr>
        <w:t>The Head of the HRCS is entitled to terminate the accommodation prematurely without a period of notice in the following cases:</w:t>
      </w:r>
    </w:p>
    <w:p w:rsidR="005F2C1B" w:rsidRPr="007A5EE5" w:rsidRDefault="00C24DC5">
      <w:pPr>
        <w:pStyle w:val="Zkladntext1"/>
        <w:numPr>
          <w:ilvl w:val="0"/>
          <w:numId w:val="17"/>
        </w:numPr>
        <w:tabs>
          <w:tab w:val="left" w:pos="778"/>
        </w:tabs>
        <w:spacing w:after="0" w:line="283" w:lineRule="auto"/>
        <w:ind w:left="740" w:hanging="320"/>
        <w:jc w:val="both"/>
        <w:rPr>
          <w:lang w:val="en-GB"/>
        </w:rPr>
      </w:pPr>
      <w:bookmarkStart w:id="62" w:name="bookmark92"/>
      <w:bookmarkEnd w:id="62"/>
      <w:r w:rsidRPr="007A5EE5">
        <w:rPr>
          <w:lang w:val="en-GB"/>
        </w:rPr>
        <w:t>the accommodated person is delayed with the payment of Accommodation Fee for the period of at least one calendar month</w:t>
      </w:r>
      <w:r w:rsidR="00F37F0F" w:rsidRPr="007A5EE5">
        <w:rPr>
          <w:lang w:val="en-GB"/>
        </w:rPr>
        <w:t>,</w:t>
      </w:r>
    </w:p>
    <w:p w:rsidR="005F2C1B" w:rsidRPr="007A5EE5" w:rsidRDefault="00C24DC5">
      <w:pPr>
        <w:pStyle w:val="Zkladntext1"/>
        <w:numPr>
          <w:ilvl w:val="0"/>
          <w:numId w:val="17"/>
        </w:numPr>
        <w:tabs>
          <w:tab w:val="left" w:pos="789"/>
        </w:tabs>
        <w:spacing w:after="300" w:line="283" w:lineRule="auto"/>
        <w:ind w:left="740" w:hanging="320"/>
        <w:jc w:val="both"/>
        <w:rPr>
          <w:lang w:val="en-GB"/>
        </w:rPr>
      </w:pPr>
      <w:bookmarkStart w:id="63" w:name="bookmark93"/>
      <w:bookmarkEnd w:id="63"/>
      <w:r w:rsidRPr="007A5EE5">
        <w:rPr>
          <w:lang w:val="en-GB"/>
        </w:rPr>
        <w:t>the accommodated person has repeatedly or seriously violated the hygienic norms and the Rules of Accommodation</w:t>
      </w:r>
      <w:r w:rsidR="007A5EE5" w:rsidRPr="007A5EE5">
        <w:rPr>
          <w:lang w:val="en-GB"/>
        </w:rPr>
        <w:t xml:space="preserve"> and operational rules of the Ha</w:t>
      </w:r>
      <w:r w:rsidR="006D0C9B">
        <w:rPr>
          <w:lang w:val="en-GB"/>
        </w:rPr>
        <w:t>lls of Residence, violated the Accommodation A</w:t>
      </w:r>
      <w:r w:rsidR="007A5EE5" w:rsidRPr="007A5EE5">
        <w:rPr>
          <w:lang w:val="en-GB"/>
        </w:rPr>
        <w:t xml:space="preserve">greement or acted against the moral code. </w:t>
      </w:r>
    </w:p>
    <w:p w:rsidR="007A5EE5" w:rsidRPr="007A5EE5" w:rsidRDefault="007A5EE5">
      <w:pPr>
        <w:pStyle w:val="Zkladntext1"/>
        <w:numPr>
          <w:ilvl w:val="0"/>
          <w:numId w:val="16"/>
        </w:numPr>
        <w:tabs>
          <w:tab w:val="left" w:pos="448"/>
        </w:tabs>
        <w:spacing w:after="440" w:line="283" w:lineRule="auto"/>
        <w:ind w:left="400" w:hanging="400"/>
        <w:jc w:val="both"/>
        <w:rPr>
          <w:lang w:val="en-GB"/>
        </w:rPr>
      </w:pPr>
      <w:bookmarkStart w:id="64" w:name="bookmark94"/>
      <w:bookmarkEnd w:id="64"/>
      <w:r w:rsidRPr="007A5EE5">
        <w:rPr>
          <w:lang w:val="en-GB"/>
        </w:rPr>
        <w:t>In case the accommodation is terminated by notice of termination prior to the end of the contracted accommodation period, the accommodated person is obliged to pay a contractual penalty equalling the price of accommodation for 30 days. In case the accommodation is terminated by notice within the last 30 days prior to the end of the contracted accommodation period, the accommodated person is obliged to pay the contractual penalty equalling the price of accommodation for the days remaining to the end of the contracted accommodation period.</w:t>
      </w:r>
    </w:p>
    <w:p w:rsidR="005F2C1B" w:rsidRPr="007A5EE5" w:rsidRDefault="007A5EE5">
      <w:pPr>
        <w:pStyle w:val="Nadpis20"/>
        <w:keepNext/>
        <w:keepLines/>
        <w:spacing w:line="259" w:lineRule="auto"/>
        <w:rPr>
          <w:lang w:val="en-GB"/>
        </w:rPr>
      </w:pPr>
      <w:bookmarkStart w:id="65" w:name="bookmark97"/>
      <w:r w:rsidRPr="007A5EE5">
        <w:rPr>
          <w:lang w:val="en-GB"/>
        </w:rPr>
        <w:t xml:space="preserve">Article </w:t>
      </w:r>
      <w:r w:rsidR="00F37F0F" w:rsidRPr="007A5EE5">
        <w:rPr>
          <w:lang w:val="en-GB"/>
        </w:rPr>
        <w:t>9</w:t>
      </w:r>
      <w:bookmarkEnd w:id="65"/>
    </w:p>
    <w:p w:rsidR="005F2C1B" w:rsidRPr="007A5EE5" w:rsidRDefault="007A5EE5">
      <w:pPr>
        <w:pStyle w:val="Nadpis20"/>
        <w:keepNext/>
        <w:keepLines/>
        <w:spacing w:after="300" w:line="259" w:lineRule="auto"/>
        <w:rPr>
          <w:lang w:val="en-GB"/>
        </w:rPr>
      </w:pPr>
      <w:r w:rsidRPr="007A5EE5">
        <w:rPr>
          <w:lang w:val="en-GB"/>
        </w:rPr>
        <w:t>Operation of the Halls of Residence</w:t>
      </w:r>
    </w:p>
    <w:p w:rsidR="005F2C1B" w:rsidRPr="001D6301" w:rsidRDefault="001A27D7">
      <w:pPr>
        <w:pStyle w:val="Zkladntext1"/>
        <w:numPr>
          <w:ilvl w:val="0"/>
          <w:numId w:val="18"/>
        </w:numPr>
        <w:tabs>
          <w:tab w:val="left" w:pos="452"/>
        </w:tabs>
        <w:spacing w:after="300" w:line="283" w:lineRule="auto"/>
        <w:ind w:left="400" w:hanging="400"/>
        <w:jc w:val="both"/>
        <w:rPr>
          <w:lang w:val="en-GB"/>
        </w:rPr>
      </w:pPr>
      <w:bookmarkStart w:id="66" w:name="bookmark99"/>
      <w:bookmarkEnd w:id="66"/>
      <w:r w:rsidRPr="00A74803">
        <w:rPr>
          <w:lang w:val="en-GB"/>
        </w:rPr>
        <w:t>Entry to the</w:t>
      </w:r>
      <w:r w:rsidRPr="001D6301">
        <w:rPr>
          <w:lang w:val="en-GB"/>
        </w:rPr>
        <w:t xml:space="preserve"> Halls of Residence is permitted only to the accommodated persons, their duly reported visitors and the HRCS employees</w:t>
      </w:r>
      <w:r w:rsidR="00F37F0F" w:rsidRPr="001D6301">
        <w:rPr>
          <w:lang w:val="en-GB"/>
        </w:rPr>
        <w:t>.</w:t>
      </w:r>
    </w:p>
    <w:p w:rsidR="005F2C1B" w:rsidRPr="001D6301" w:rsidRDefault="001A27D7">
      <w:pPr>
        <w:pStyle w:val="Zkladntext1"/>
        <w:numPr>
          <w:ilvl w:val="0"/>
          <w:numId w:val="18"/>
        </w:numPr>
        <w:tabs>
          <w:tab w:val="left" w:pos="452"/>
        </w:tabs>
        <w:spacing w:after="300" w:line="283" w:lineRule="auto"/>
        <w:ind w:left="400" w:hanging="400"/>
        <w:jc w:val="both"/>
        <w:rPr>
          <w:lang w:val="en-GB"/>
        </w:rPr>
      </w:pPr>
      <w:bookmarkStart w:id="67" w:name="bookmark100"/>
      <w:bookmarkEnd w:id="67"/>
      <w:r w:rsidRPr="001D6301">
        <w:rPr>
          <w:lang w:val="en-GB"/>
        </w:rPr>
        <w:t>On entering the Halls of Residence, each person is obliged to submit their ID or student card on request of the HRCS employee</w:t>
      </w:r>
      <w:r w:rsidR="00F37F0F" w:rsidRPr="001D6301">
        <w:rPr>
          <w:lang w:val="en-GB"/>
        </w:rPr>
        <w:t>.</w:t>
      </w:r>
    </w:p>
    <w:p w:rsidR="005F2C1B" w:rsidRPr="00B14B06" w:rsidRDefault="001A27D7">
      <w:pPr>
        <w:pStyle w:val="Zkladntext1"/>
        <w:numPr>
          <w:ilvl w:val="0"/>
          <w:numId w:val="18"/>
        </w:numPr>
        <w:tabs>
          <w:tab w:val="left" w:pos="452"/>
        </w:tabs>
        <w:spacing w:after="300" w:line="283" w:lineRule="auto"/>
        <w:ind w:left="400" w:hanging="400"/>
        <w:jc w:val="both"/>
        <w:rPr>
          <w:lang w:val="en-GB"/>
        </w:rPr>
      </w:pPr>
      <w:bookmarkStart w:id="68" w:name="bookmark101"/>
      <w:bookmarkEnd w:id="68"/>
      <w:r w:rsidRPr="001D6301">
        <w:rPr>
          <w:lang w:val="en-GB"/>
        </w:rPr>
        <w:t>Visit</w:t>
      </w:r>
      <w:r w:rsidR="001D6301" w:rsidRPr="001D6301">
        <w:rPr>
          <w:lang w:val="en-GB"/>
        </w:rPr>
        <w:t xml:space="preserve">ing the rooms of the accommodated persons is allowed only between 6:00 and 23:00. Reporting </w:t>
      </w:r>
      <w:r w:rsidR="001D6301" w:rsidRPr="001D6301">
        <w:rPr>
          <w:lang w:val="en-GB"/>
        </w:rPr>
        <w:lastRenderedPageBreak/>
        <w:t xml:space="preserve">the visit to </w:t>
      </w:r>
      <w:r w:rsidR="001D6301" w:rsidRPr="00B14B06">
        <w:rPr>
          <w:lang w:val="en-GB"/>
        </w:rPr>
        <w:t xml:space="preserve">the </w:t>
      </w:r>
      <w:r w:rsidR="006D0C9B">
        <w:rPr>
          <w:lang w:val="en-GB"/>
        </w:rPr>
        <w:t>particular</w:t>
      </w:r>
      <w:r w:rsidR="001D6301" w:rsidRPr="00B14B06">
        <w:rPr>
          <w:lang w:val="en-GB"/>
        </w:rPr>
        <w:t xml:space="preserve"> reception desk and the behaviour of the visitor during his/her stay at the Halls of Residence is the responsibility of the accommodated person</w:t>
      </w:r>
      <w:r w:rsidR="00F37F0F" w:rsidRPr="00B14B06">
        <w:rPr>
          <w:lang w:val="en-GB"/>
        </w:rPr>
        <w:t>.</w:t>
      </w:r>
    </w:p>
    <w:p w:rsidR="005F2C1B" w:rsidRPr="00B14B06" w:rsidRDefault="001D6301">
      <w:pPr>
        <w:pStyle w:val="Zkladntext1"/>
        <w:numPr>
          <w:ilvl w:val="0"/>
          <w:numId w:val="18"/>
        </w:numPr>
        <w:tabs>
          <w:tab w:val="left" w:pos="452"/>
        </w:tabs>
        <w:spacing w:after="300"/>
        <w:ind w:left="400" w:hanging="400"/>
        <w:jc w:val="both"/>
        <w:rPr>
          <w:lang w:val="en-GB"/>
        </w:rPr>
      </w:pPr>
      <w:bookmarkStart w:id="69" w:name="bookmark102"/>
      <w:bookmarkEnd w:id="69"/>
      <w:r w:rsidRPr="00B14B06">
        <w:rPr>
          <w:lang w:val="en-GB"/>
        </w:rPr>
        <w:t>The period between 23:00 and 6:00 is defined as the period of peace and quiet at night. Granting the exceptions from keeping the period of peace and quiet at night is the responsibility of the Head of HRCS</w:t>
      </w:r>
      <w:r w:rsidR="00F37F0F" w:rsidRPr="00B14B06">
        <w:rPr>
          <w:lang w:val="en-GB"/>
        </w:rPr>
        <w:t>.</w:t>
      </w:r>
    </w:p>
    <w:p w:rsidR="005F2C1B" w:rsidRPr="00B14B06" w:rsidRDefault="001D6301">
      <w:pPr>
        <w:pStyle w:val="Nadpis20"/>
        <w:keepNext/>
        <w:keepLines/>
        <w:rPr>
          <w:lang w:val="en-GB"/>
        </w:rPr>
      </w:pPr>
      <w:bookmarkStart w:id="70" w:name="bookmark105"/>
      <w:r w:rsidRPr="00B14B06">
        <w:rPr>
          <w:lang w:val="en-GB"/>
        </w:rPr>
        <w:t>Article</w:t>
      </w:r>
      <w:r w:rsidR="00F37F0F" w:rsidRPr="00B14B06">
        <w:rPr>
          <w:lang w:val="en-GB"/>
        </w:rPr>
        <w:t xml:space="preserve"> 10</w:t>
      </w:r>
      <w:bookmarkEnd w:id="70"/>
    </w:p>
    <w:p w:rsidR="005F2C1B" w:rsidRPr="00B14B06" w:rsidRDefault="001D6301">
      <w:pPr>
        <w:pStyle w:val="Nadpis20"/>
        <w:keepNext/>
        <w:keepLines/>
        <w:spacing w:after="300"/>
        <w:rPr>
          <w:lang w:val="en-GB"/>
        </w:rPr>
      </w:pPr>
      <w:r w:rsidRPr="00B14B06">
        <w:rPr>
          <w:lang w:val="en-GB"/>
        </w:rPr>
        <w:t>Rights and Duties of the Accommodated Persons</w:t>
      </w:r>
    </w:p>
    <w:p w:rsidR="005F2C1B" w:rsidRPr="00B14B06" w:rsidRDefault="001D6301">
      <w:pPr>
        <w:pStyle w:val="Zkladntext1"/>
        <w:numPr>
          <w:ilvl w:val="0"/>
          <w:numId w:val="19"/>
        </w:numPr>
        <w:tabs>
          <w:tab w:val="left" w:pos="466"/>
        </w:tabs>
        <w:spacing w:after="0" w:line="283" w:lineRule="auto"/>
        <w:jc w:val="both"/>
        <w:rPr>
          <w:lang w:val="en-GB"/>
        </w:rPr>
      </w:pPr>
      <w:bookmarkStart w:id="71" w:name="bookmark107"/>
      <w:bookmarkEnd w:id="71"/>
      <w:r w:rsidRPr="00B14B06">
        <w:rPr>
          <w:lang w:val="en-GB"/>
        </w:rPr>
        <w:t>During the accommodation period, the accommodated person has a right to</w:t>
      </w:r>
      <w:r w:rsidR="00F37F0F" w:rsidRPr="00B14B06">
        <w:rPr>
          <w:lang w:val="en-GB"/>
        </w:rPr>
        <w:t>:</w:t>
      </w:r>
    </w:p>
    <w:p w:rsidR="005F2C1B" w:rsidRPr="00B14B06" w:rsidRDefault="001D6301">
      <w:pPr>
        <w:pStyle w:val="Zkladntext1"/>
        <w:numPr>
          <w:ilvl w:val="0"/>
          <w:numId w:val="20"/>
        </w:numPr>
        <w:tabs>
          <w:tab w:val="left" w:pos="726"/>
        </w:tabs>
        <w:spacing w:after="0" w:line="283" w:lineRule="auto"/>
        <w:ind w:left="680" w:hanging="320"/>
        <w:jc w:val="both"/>
        <w:rPr>
          <w:lang w:val="en-GB"/>
        </w:rPr>
      </w:pPr>
      <w:bookmarkStart w:id="72" w:name="bookmark108"/>
      <w:bookmarkEnd w:id="72"/>
      <w:r w:rsidRPr="00B14B06">
        <w:rPr>
          <w:lang w:val="en-GB"/>
        </w:rPr>
        <w:t>the basic equipment of the room (furniture, blanket, pillow for bed) and its maintenance</w:t>
      </w:r>
      <w:r w:rsidR="00F37F0F" w:rsidRPr="00B14B06">
        <w:rPr>
          <w:lang w:val="en-GB"/>
        </w:rPr>
        <w:t>,</w:t>
      </w:r>
    </w:p>
    <w:p w:rsidR="005F2C1B" w:rsidRPr="00B14B06" w:rsidRDefault="001D6301">
      <w:pPr>
        <w:pStyle w:val="Zkladntext1"/>
        <w:numPr>
          <w:ilvl w:val="0"/>
          <w:numId w:val="20"/>
        </w:numPr>
        <w:tabs>
          <w:tab w:val="left" w:pos="679"/>
        </w:tabs>
        <w:spacing w:after="0" w:line="283" w:lineRule="auto"/>
        <w:ind w:firstLine="300"/>
        <w:jc w:val="both"/>
        <w:rPr>
          <w:lang w:val="en-GB"/>
        </w:rPr>
      </w:pPr>
      <w:bookmarkStart w:id="73" w:name="bookmark109"/>
      <w:bookmarkEnd w:id="73"/>
      <w:r w:rsidRPr="00B14B06">
        <w:rPr>
          <w:lang w:val="en-GB"/>
        </w:rPr>
        <w:t>use the services offered at the Halls of Residence</w:t>
      </w:r>
      <w:r w:rsidR="00F37F0F" w:rsidRPr="00B14B06">
        <w:rPr>
          <w:lang w:val="en-GB"/>
        </w:rPr>
        <w:t>,</w:t>
      </w:r>
    </w:p>
    <w:p w:rsidR="005F2C1B" w:rsidRPr="00B14B06" w:rsidRDefault="001D6301">
      <w:pPr>
        <w:pStyle w:val="Zkladntext1"/>
        <w:numPr>
          <w:ilvl w:val="0"/>
          <w:numId w:val="20"/>
        </w:numPr>
        <w:tabs>
          <w:tab w:val="left" w:pos="736"/>
        </w:tabs>
        <w:spacing w:after="300" w:line="283" w:lineRule="auto"/>
        <w:ind w:left="680" w:hanging="320"/>
        <w:jc w:val="both"/>
        <w:rPr>
          <w:lang w:val="en-GB"/>
        </w:rPr>
      </w:pPr>
      <w:bookmarkStart w:id="74" w:name="bookmark110"/>
      <w:bookmarkEnd w:id="74"/>
      <w:r w:rsidRPr="00B14B06">
        <w:rPr>
          <w:lang w:val="en-GB"/>
        </w:rPr>
        <w:t xml:space="preserve">accept visitors between 6:00 and 23:00 with the consent of </w:t>
      </w:r>
      <w:r w:rsidR="006D0C9B">
        <w:rPr>
          <w:lang w:val="en-GB"/>
        </w:rPr>
        <w:t>other</w:t>
      </w:r>
      <w:r w:rsidRPr="00B14B06">
        <w:rPr>
          <w:lang w:val="en-GB"/>
        </w:rPr>
        <w:t xml:space="preserve"> roommates</w:t>
      </w:r>
      <w:r w:rsidR="00F37F0F" w:rsidRPr="00B14B06">
        <w:rPr>
          <w:lang w:val="en-GB"/>
        </w:rPr>
        <w:t>.</w:t>
      </w:r>
    </w:p>
    <w:p w:rsidR="005F2C1B" w:rsidRPr="00B14B06" w:rsidRDefault="006D0C9B">
      <w:pPr>
        <w:pStyle w:val="Zkladntext1"/>
        <w:numPr>
          <w:ilvl w:val="0"/>
          <w:numId w:val="19"/>
        </w:numPr>
        <w:tabs>
          <w:tab w:val="left" w:pos="466"/>
        </w:tabs>
        <w:spacing w:after="0"/>
        <w:jc w:val="both"/>
        <w:rPr>
          <w:lang w:val="en-GB"/>
        </w:rPr>
      </w:pPr>
      <w:bookmarkStart w:id="75" w:name="bookmark111"/>
      <w:bookmarkEnd w:id="75"/>
      <w:r>
        <w:rPr>
          <w:lang w:val="en-GB"/>
        </w:rPr>
        <w:t>During the accommodation</w:t>
      </w:r>
      <w:r w:rsidR="001D6301" w:rsidRPr="00B14B06">
        <w:rPr>
          <w:lang w:val="en-GB"/>
        </w:rPr>
        <w:t xml:space="preserve"> period, the accommodated person is mainly obliged to</w:t>
      </w:r>
      <w:r w:rsidR="00F37F0F" w:rsidRPr="00B14B06">
        <w:rPr>
          <w:lang w:val="en-GB"/>
        </w:rPr>
        <w:t>:</w:t>
      </w:r>
    </w:p>
    <w:p w:rsidR="005F2C1B" w:rsidRPr="00B14B06" w:rsidRDefault="006D0C9B">
      <w:pPr>
        <w:pStyle w:val="Zkladntext1"/>
        <w:numPr>
          <w:ilvl w:val="0"/>
          <w:numId w:val="21"/>
        </w:numPr>
        <w:tabs>
          <w:tab w:val="left" w:pos="679"/>
        </w:tabs>
        <w:spacing w:after="0"/>
        <w:ind w:firstLine="300"/>
        <w:jc w:val="both"/>
        <w:rPr>
          <w:lang w:val="en-GB"/>
        </w:rPr>
      </w:pPr>
      <w:bookmarkStart w:id="76" w:name="bookmark112"/>
      <w:bookmarkEnd w:id="76"/>
      <w:r>
        <w:rPr>
          <w:lang w:val="en-GB"/>
        </w:rPr>
        <w:t>act in accordance with</w:t>
      </w:r>
      <w:r w:rsidR="001D6301" w:rsidRPr="00B14B06">
        <w:rPr>
          <w:lang w:val="en-GB"/>
        </w:rPr>
        <w:t xml:space="preserve"> the provisions of these Rules of Accommodation</w:t>
      </w:r>
      <w:r w:rsidR="00F37F0F" w:rsidRPr="00B14B06">
        <w:rPr>
          <w:lang w:val="en-GB"/>
        </w:rPr>
        <w:t>,</w:t>
      </w:r>
    </w:p>
    <w:p w:rsidR="005F2C1B" w:rsidRPr="00B14B06" w:rsidRDefault="001D6301">
      <w:pPr>
        <w:pStyle w:val="Zkladntext1"/>
        <w:numPr>
          <w:ilvl w:val="0"/>
          <w:numId w:val="21"/>
        </w:numPr>
        <w:tabs>
          <w:tab w:val="left" w:pos="679"/>
        </w:tabs>
        <w:spacing w:after="0"/>
        <w:ind w:firstLine="300"/>
        <w:jc w:val="both"/>
        <w:rPr>
          <w:lang w:val="en-GB"/>
        </w:rPr>
      </w:pPr>
      <w:bookmarkStart w:id="77" w:name="bookmark113"/>
      <w:bookmarkEnd w:id="77"/>
      <w:r w:rsidRPr="00B14B06">
        <w:rPr>
          <w:lang w:val="en-GB"/>
        </w:rPr>
        <w:t>submit his/her ID card when moving into the Halls of Residence</w:t>
      </w:r>
      <w:r w:rsidR="00F37F0F" w:rsidRPr="00B14B06">
        <w:rPr>
          <w:lang w:val="en-GB"/>
        </w:rPr>
        <w:t>,</w:t>
      </w:r>
    </w:p>
    <w:p w:rsidR="005F2C1B" w:rsidRPr="00B14B06" w:rsidRDefault="001D6301" w:rsidP="000E7BAE">
      <w:pPr>
        <w:pStyle w:val="Zkladntext1"/>
        <w:numPr>
          <w:ilvl w:val="0"/>
          <w:numId w:val="21"/>
        </w:numPr>
        <w:tabs>
          <w:tab w:val="left" w:pos="679"/>
        </w:tabs>
        <w:spacing w:after="0"/>
        <w:ind w:firstLine="300"/>
        <w:jc w:val="both"/>
        <w:rPr>
          <w:lang w:val="en-GB"/>
        </w:rPr>
      </w:pPr>
      <w:bookmarkStart w:id="78" w:name="bookmark114"/>
      <w:bookmarkEnd w:id="78"/>
      <w:r w:rsidRPr="00B14B06">
        <w:rPr>
          <w:lang w:val="en-GB"/>
        </w:rPr>
        <w:t>maintain cleanliness and order in the room as well as in the shared areas of the Halls of Residence</w:t>
      </w:r>
      <w:r w:rsidR="00F37F0F" w:rsidRPr="00B14B06">
        <w:rPr>
          <w:lang w:val="en-GB"/>
        </w:rPr>
        <w:t>,</w:t>
      </w:r>
    </w:p>
    <w:p w:rsidR="001D6301" w:rsidRPr="00B14B06" w:rsidRDefault="001D6301">
      <w:pPr>
        <w:pStyle w:val="Zkladntext1"/>
        <w:numPr>
          <w:ilvl w:val="0"/>
          <w:numId w:val="21"/>
        </w:numPr>
        <w:tabs>
          <w:tab w:val="left" w:pos="680"/>
        </w:tabs>
        <w:spacing w:after="0"/>
        <w:ind w:firstLine="300"/>
        <w:jc w:val="both"/>
        <w:rPr>
          <w:lang w:val="en-GB"/>
        </w:rPr>
      </w:pPr>
      <w:bookmarkStart w:id="79" w:name="bookmark115"/>
      <w:bookmarkEnd w:id="79"/>
      <w:r w:rsidRPr="00B14B06">
        <w:rPr>
          <w:lang w:val="en-GB"/>
        </w:rPr>
        <w:t xml:space="preserve">protect the property of the Halls of Residence from damage, destruction, misuse or loss </w:t>
      </w:r>
    </w:p>
    <w:p w:rsidR="000E7BAE" w:rsidRPr="00B14B06" w:rsidRDefault="000E7BAE">
      <w:pPr>
        <w:pStyle w:val="Zkladntext1"/>
        <w:numPr>
          <w:ilvl w:val="0"/>
          <w:numId w:val="21"/>
        </w:numPr>
        <w:tabs>
          <w:tab w:val="left" w:pos="680"/>
        </w:tabs>
        <w:spacing w:after="0"/>
        <w:ind w:firstLine="300"/>
        <w:jc w:val="both"/>
        <w:rPr>
          <w:lang w:val="en-GB"/>
        </w:rPr>
      </w:pPr>
      <w:r w:rsidRPr="00B14B06">
        <w:rPr>
          <w:lang w:val="en-GB"/>
        </w:rPr>
        <w:t>use electric energy and water frugally</w:t>
      </w:r>
      <w:r w:rsidR="006E5E54" w:rsidRPr="00B14B06">
        <w:rPr>
          <w:lang w:val="en-GB"/>
        </w:rPr>
        <w:t>,</w:t>
      </w:r>
    </w:p>
    <w:p w:rsidR="005F2C1B" w:rsidRPr="00B14B06" w:rsidRDefault="006D0C9B">
      <w:pPr>
        <w:pStyle w:val="Zkladntext1"/>
        <w:numPr>
          <w:ilvl w:val="0"/>
          <w:numId w:val="21"/>
        </w:numPr>
        <w:tabs>
          <w:tab w:val="left" w:pos="680"/>
        </w:tabs>
        <w:spacing w:after="0"/>
        <w:ind w:firstLine="300"/>
        <w:jc w:val="both"/>
        <w:rPr>
          <w:lang w:val="en-GB"/>
        </w:rPr>
      </w:pPr>
      <w:bookmarkStart w:id="80" w:name="bookmark116"/>
      <w:bookmarkEnd w:id="80"/>
      <w:r>
        <w:rPr>
          <w:lang w:val="en-GB"/>
        </w:rPr>
        <w:t xml:space="preserve">comply with </w:t>
      </w:r>
      <w:r w:rsidR="000E7BAE" w:rsidRPr="00B14B06">
        <w:rPr>
          <w:lang w:val="en-GB"/>
        </w:rPr>
        <w:t xml:space="preserve">fire and safety regulations, including </w:t>
      </w:r>
      <w:r>
        <w:rPr>
          <w:lang w:val="en-GB"/>
        </w:rPr>
        <w:t>a smoking ban</w:t>
      </w:r>
      <w:r w:rsidR="006E5E54" w:rsidRPr="00B14B06">
        <w:rPr>
          <w:lang w:val="en-GB"/>
        </w:rPr>
        <w:t>,</w:t>
      </w:r>
    </w:p>
    <w:p w:rsidR="000E7BAE" w:rsidRPr="00B14B06" w:rsidRDefault="000E7BAE">
      <w:pPr>
        <w:pStyle w:val="Zkladntext1"/>
        <w:numPr>
          <w:ilvl w:val="0"/>
          <w:numId w:val="21"/>
        </w:numPr>
        <w:tabs>
          <w:tab w:val="left" w:pos="680"/>
        </w:tabs>
        <w:spacing w:after="0"/>
        <w:ind w:firstLine="300"/>
        <w:jc w:val="both"/>
        <w:rPr>
          <w:lang w:val="en-GB"/>
        </w:rPr>
      </w:pPr>
      <w:r w:rsidRPr="00B14B06">
        <w:rPr>
          <w:lang w:val="en-GB"/>
        </w:rPr>
        <w:t xml:space="preserve">apply for permission to use electrical appliances and </w:t>
      </w:r>
      <w:r w:rsidR="00902FB5" w:rsidRPr="00B14B06">
        <w:rPr>
          <w:lang w:val="en-GB"/>
        </w:rPr>
        <w:t xml:space="preserve">devices </w:t>
      </w:r>
      <w:r w:rsidR="006E5E54" w:rsidRPr="00B14B06">
        <w:rPr>
          <w:lang w:val="en-GB"/>
        </w:rPr>
        <w:t xml:space="preserve">defined </w:t>
      </w:r>
      <w:r w:rsidRPr="00B14B06">
        <w:rPr>
          <w:lang w:val="en-GB"/>
        </w:rPr>
        <w:t>in the Pricelist of services and fees and make proper payments</w:t>
      </w:r>
      <w:r w:rsidR="006E5E54" w:rsidRPr="00B14B06">
        <w:rPr>
          <w:lang w:val="en-GB"/>
        </w:rPr>
        <w:t>,</w:t>
      </w:r>
    </w:p>
    <w:p w:rsidR="000E7BAE" w:rsidRPr="00B14B06" w:rsidRDefault="006E5E54">
      <w:pPr>
        <w:pStyle w:val="Zkladntext1"/>
        <w:numPr>
          <w:ilvl w:val="0"/>
          <w:numId w:val="21"/>
        </w:numPr>
        <w:tabs>
          <w:tab w:val="left" w:pos="680"/>
        </w:tabs>
        <w:spacing w:after="0"/>
        <w:ind w:firstLine="300"/>
        <w:jc w:val="both"/>
        <w:rPr>
          <w:lang w:val="en-GB"/>
        </w:rPr>
      </w:pPr>
      <w:r w:rsidRPr="00B14B06">
        <w:rPr>
          <w:lang w:val="en-GB"/>
        </w:rPr>
        <w:t xml:space="preserve">report immediately any defects at the </w:t>
      </w:r>
      <w:r w:rsidR="005B6A2B" w:rsidRPr="00B14B06">
        <w:rPr>
          <w:lang w:val="en-GB"/>
        </w:rPr>
        <w:t xml:space="preserve">maintenance </w:t>
      </w:r>
      <w:r w:rsidRPr="00B14B06">
        <w:rPr>
          <w:lang w:val="en-GB"/>
        </w:rPr>
        <w:t>office or the reception desk</w:t>
      </w:r>
      <w:r w:rsidR="005B6A2B" w:rsidRPr="00B14B06">
        <w:rPr>
          <w:lang w:val="en-GB"/>
        </w:rPr>
        <w:t xml:space="preserve"> in the particular building</w:t>
      </w:r>
      <w:r w:rsidRPr="00B14B06">
        <w:rPr>
          <w:lang w:val="en-GB"/>
        </w:rPr>
        <w:t>,</w:t>
      </w:r>
    </w:p>
    <w:p w:rsidR="006E5E54" w:rsidRPr="00B14B06" w:rsidRDefault="006E5E54">
      <w:pPr>
        <w:pStyle w:val="Zkladntext1"/>
        <w:numPr>
          <w:ilvl w:val="0"/>
          <w:numId w:val="21"/>
        </w:numPr>
        <w:tabs>
          <w:tab w:val="left" w:pos="680"/>
        </w:tabs>
        <w:spacing w:after="0"/>
        <w:ind w:firstLine="300"/>
        <w:jc w:val="both"/>
        <w:rPr>
          <w:lang w:val="en-GB"/>
        </w:rPr>
      </w:pPr>
      <w:r w:rsidRPr="00B14B06">
        <w:rPr>
          <w:lang w:val="en-GB"/>
        </w:rPr>
        <w:t>keep the rules of hygiene and obey any ordered health or hygienic measures,</w:t>
      </w:r>
    </w:p>
    <w:p w:rsidR="006E5E54" w:rsidRPr="00B14B06" w:rsidRDefault="00F741B4">
      <w:pPr>
        <w:pStyle w:val="Zkladntext1"/>
        <w:numPr>
          <w:ilvl w:val="0"/>
          <w:numId w:val="21"/>
        </w:numPr>
        <w:tabs>
          <w:tab w:val="left" w:pos="680"/>
        </w:tabs>
        <w:spacing w:after="0"/>
        <w:ind w:firstLine="300"/>
        <w:jc w:val="both"/>
        <w:rPr>
          <w:lang w:val="en-GB"/>
        </w:rPr>
      </w:pPr>
      <w:r>
        <w:rPr>
          <w:lang w:val="en-GB"/>
        </w:rPr>
        <w:t>keep</w:t>
      </w:r>
      <w:r w:rsidR="005B6A2B" w:rsidRPr="00B14B06">
        <w:rPr>
          <w:lang w:val="en-GB"/>
        </w:rPr>
        <w:t xml:space="preserve"> the bicycles locked only in the allocated spaces (bicycle rooms) and always locked with their own bicycle locks,</w:t>
      </w:r>
    </w:p>
    <w:p w:rsidR="005B6A2B" w:rsidRPr="00B14B06" w:rsidRDefault="005B6A2B">
      <w:pPr>
        <w:pStyle w:val="Zkladntext1"/>
        <w:numPr>
          <w:ilvl w:val="0"/>
          <w:numId w:val="21"/>
        </w:numPr>
        <w:tabs>
          <w:tab w:val="left" w:pos="680"/>
        </w:tabs>
        <w:spacing w:after="0"/>
        <w:ind w:firstLine="300"/>
        <w:jc w:val="both"/>
        <w:rPr>
          <w:lang w:val="en-GB"/>
        </w:rPr>
      </w:pPr>
      <w:r w:rsidRPr="00B14B06">
        <w:rPr>
          <w:lang w:val="en-GB"/>
        </w:rPr>
        <w:t>on terminating the accommodation at the Halls of Residence, return all borrowed inventory, hand over the clean room, settle any possible debts, return all keys and check out,</w:t>
      </w:r>
    </w:p>
    <w:p w:rsidR="005B6A2B" w:rsidRPr="00B14B06" w:rsidRDefault="008B743D">
      <w:pPr>
        <w:pStyle w:val="Zkladntext1"/>
        <w:numPr>
          <w:ilvl w:val="0"/>
          <w:numId w:val="21"/>
        </w:numPr>
        <w:tabs>
          <w:tab w:val="left" w:pos="680"/>
        </w:tabs>
        <w:spacing w:after="0"/>
        <w:ind w:firstLine="300"/>
        <w:jc w:val="both"/>
        <w:rPr>
          <w:lang w:val="en-GB"/>
        </w:rPr>
      </w:pPr>
      <w:r w:rsidRPr="00B14B06">
        <w:rPr>
          <w:lang w:val="en-GB"/>
        </w:rPr>
        <w:t>pay the price of accommodation in due time and using the payment method defined in</w:t>
      </w:r>
      <w:r w:rsidR="005B6A2B" w:rsidRPr="00B14B06">
        <w:rPr>
          <w:lang w:val="en-GB"/>
        </w:rPr>
        <w:t xml:space="preserve"> the Accommodation Agreement</w:t>
      </w:r>
      <w:r w:rsidR="00F741B4">
        <w:rPr>
          <w:lang w:val="en-GB"/>
        </w:rPr>
        <w:t>,</w:t>
      </w:r>
    </w:p>
    <w:p w:rsidR="005F2C1B" w:rsidRPr="00B14B06" w:rsidRDefault="008B743D">
      <w:pPr>
        <w:pStyle w:val="Zkladntext1"/>
        <w:numPr>
          <w:ilvl w:val="0"/>
          <w:numId w:val="21"/>
        </w:numPr>
        <w:tabs>
          <w:tab w:val="left" w:pos="680"/>
        </w:tabs>
        <w:spacing w:after="0"/>
        <w:ind w:firstLine="300"/>
        <w:rPr>
          <w:lang w:val="en-GB"/>
        </w:rPr>
      </w:pPr>
      <w:bookmarkStart w:id="81" w:name="bookmark117"/>
      <w:bookmarkEnd w:id="81"/>
      <w:r w:rsidRPr="00B14B06">
        <w:rPr>
          <w:lang w:val="en-GB"/>
        </w:rPr>
        <w:t>pay the fees for any other utilised services according the Pricelist of services and</w:t>
      </w:r>
      <w:r w:rsidR="00F741B4">
        <w:rPr>
          <w:lang w:val="en-GB"/>
        </w:rPr>
        <w:t xml:space="preserve"> fees,</w:t>
      </w:r>
    </w:p>
    <w:p w:rsidR="008B743D" w:rsidRPr="00B14B06" w:rsidRDefault="008B743D" w:rsidP="008B743D">
      <w:pPr>
        <w:pStyle w:val="Zkladntext1"/>
        <w:numPr>
          <w:ilvl w:val="0"/>
          <w:numId w:val="21"/>
        </w:numPr>
        <w:tabs>
          <w:tab w:val="left" w:pos="680"/>
        </w:tabs>
        <w:spacing w:after="0"/>
        <w:ind w:firstLine="300"/>
        <w:rPr>
          <w:lang w:val="en-GB"/>
        </w:rPr>
      </w:pPr>
      <w:r w:rsidRPr="00B14B06">
        <w:rPr>
          <w:lang w:val="en-GB"/>
        </w:rPr>
        <w:t>in case of violating the Rules of Accommodation, pay the penalties defined in the Pricelist of services and fees</w:t>
      </w:r>
      <w:bookmarkStart w:id="82" w:name="bookmark118"/>
      <w:bookmarkStart w:id="83" w:name="bookmark119"/>
      <w:bookmarkStart w:id="84" w:name="bookmark120"/>
      <w:bookmarkEnd w:id="82"/>
      <w:bookmarkEnd w:id="83"/>
      <w:bookmarkEnd w:id="84"/>
      <w:r w:rsidRPr="00B14B06">
        <w:rPr>
          <w:lang w:val="en-GB"/>
        </w:rPr>
        <w:t>.</w:t>
      </w:r>
    </w:p>
    <w:p w:rsidR="008B743D" w:rsidRPr="000B3E5C" w:rsidRDefault="008B743D" w:rsidP="008B743D">
      <w:pPr>
        <w:pStyle w:val="Zkladntext1"/>
        <w:tabs>
          <w:tab w:val="left" w:pos="680"/>
        </w:tabs>
        <w:spacing w:after="0"/>
        <w:rPr>
          <w:lang w:val="en-GB"/>
        </w:rPr>
      </w:pPr>
    </w:p>
    <w:p w:rsidR="005F2C1B" w:rsidRPr="000B3E5C" w:rsidRDefault="009C3269">
      <w:pPr>
        <w:pStyle w:val="Nadpis20"/>
        <w:keepNext/>
        <w:keepLines/>
        <w:rPr>
          <w:lang w:val="en-GB"/>
        </w:rPr>
      </w:pPr>
      <w:r w:rsidRPr="000B3E5C">
        <w:rPr>
          <w:lang w:val="en-GB"/>
        </w:rPr>
        <w:t>Article 11</w:t>
      </w:r>
    </w:p>
    <w:p w:rsidR="005F2C1B" w:rsidRPr="000B3E5C" w:rsidRDefault="009C3269">
      <w:pPr>
        <w:pStyle w:val="Nadpis20"/>
        <w:keepNext/>
        <w:keepLines/>
        <w:spacing w:after="300"/>
        <w:rPr>
          <w:lang w:val="en-GB"/>
        </w:rPr>
      </w:pPr>
      <w:r w:rsidRPr="000B3E5C">
        <w:rPr>
          <w:lang w:val="en-GB"/>
        </w:rPr>
        <w:t>Activities Forbidden at the Halls of Residence</w:t>
      </w:r>
    </w:p>
    <w:p w:rsidR="005F2C1B" w:rsidRPr="000978DC" w:rsidRDefault="00F37F0F">
      <w:pPr>
        <w:pStyle w:val="Zkladntext1"/>
        <w:spacing w:after="0" w:line="283" w:lineRule="auto"/>
        <w:jc w:val="both"/>
        <w:rPr>
          <w:lang w:val="en-GB"/>
        </w:rPr>
      </w:pPr>
      <w:r w:rsidRPr="000978DC">
        <w:rPr>
          <w:lang w:val="en-GB"/>
        </w:rPr>
        <w:t>(1</w:t>
      </w:r>
      <w:r w:rsidR="009C3269" w:rsidRPr="000978DC">
        <w:rPr>
          <w:lang w:val="en-GB"/>
        </w:rPr>
        <w:t>) It is strictly forbidden at the Halls of Residence to</w:t>
      </w:r>
      <w:r w:rsidRPr="000978DC">
        <w:rPr>
          <w:lang w:val="en-GB"/>
        </w:rPr>
        <w:t>:</w:t>
      </w:r>
    </w:p>
    <w:p w:rsidR="005F2C1B" w:rsidRPr="000978DC" w:rsidRDefault="009C3269">
      <w:pPr>
        <w:pStyle w:val="Zkladntext1"/>
        <w:numPr>
          <w:ilvl w:val="0"/>
          <w:numId w:val="22"/>
        </w:numPr>
        <w:tabs>
          <w:tab w:val="left" w:pos="679"/>
        </w:tabs>
        <w:spacing w:after="0" w:line="283" w:lineRule="auto"/>
        <w:ind w:firstLine="280"/>
        <w:rPr>
          <w:lang w:val="en-GB"/>
        </w:rPr>
      </w:pPr>
      <w:bookmarkStart w:id="85" w:name="bookmark130"/>
      <w:bookmarkEnd w:id="85"/>
      <w:r w:rsidRPr="000978DC">
        <w:rPr>
          <w:lang w:val="en-GB"/>
        </w:rPr>
        <w:t>limit the rights and personal freedom of other accommodated persons</w:t>
      </w:r>
      <w:r w:rsidR="00F37F0F" w:rsidRPr="000978DC">
        <w:rPr>
          <w:lang w:val="en-GB"/>
        </w:rPr>
        <w:t>,</w:t>
      </w:r>
    </w:p>
    <w:p w:rsidR="005F2C1B" w:rsidRPr="000978DC" w:rsidRDefault="009C3269">
      <w:pPr>
        <w:pStyle w:val="Zkladntext1"/>
        <w:numPr>
          <w:ilvl w:val="0"/>
          <w:numId w:val="22"/>
        </w:numPr>
        <w:tabs>
          <w:tab w:val="left" w:pos="679"/>
        </w:tabs>
        <w:spacing w:after="0" w:line="283" w:lineRule="auto"/>
        <w:ind w:firstLine="280"/>
        <w:rPr>
          <w:lang w:val="en-GB"/>
        </w:rPr>
      </w:pPr>
      <w:bookmarkStart w:id="86" w:name="bookmark131"/>
      <w:bookmarkEnd w:id="86"/>
      <w:r w:rsidRPr="000978DC">
        <w:rPr>
          <w:lang w:val="en-GB"/>
        </w:rPr>
        <w:t>change or damage arbitrarily the equipment and facilities of the Halls or Residence</w:t>
      </w:r>
      <w:r w:rsidR="00F37F0F" w:rsidRPr="000978DC">
        <w:rPr>
          <w:lang w:val="en-GB"/>
        </w:rPr>
        <w:t>,</w:t>
      </w:r>
    </w:p>
    <w:p w:rsidR="005F2C1B" w:rsidRPr="000978DC" w:rsidRDefault="009C3269">
      <w:pPr>
        <w:pStyle w:val="Zkladntext1"/>
        <w:numPr>
          <w:ilvl w:val="0"/>
          <w:numId w:val="22"/>
        </w:numPr>
        <w:tabs>
          <w:tab w:val="left" w:pos="679"/>
        </w:tabs>
        <w:spacing w:after="0" w:line="283" w:lineRule="auto"/>
        <w:ind w:firstLine="280"/>
        <w:rPr>
          <w:lang w:val="en-GB"/>
        </w:rPr>
      </w:pPr>
      <w:bookmarkStart w:id="87" w:name="bookmark132"/>
      <w:bookmarkEnd w:id="87"/>
      <w:r w:rsidRPr="000978DC">
        <w:rPr>
          <w:lang w:val="en-GB"/>
        </w:rPr>
        <w:t>interfere with installations of any type,</w:t>
      </w:r>
    </w:p>
    <w:p w:rsidR="005F2C1B" w:rsidRPr="000978DC" w:rsidRDefault="009C3269">
      <w:pPr>
        <w:pStyle w:val="Zkladntext1"/>
        <w:numPr>
          <w:ilvl w:val="0"/>
          <w:numId w:val="22"/>
        </w:numPr>
        <w:tabs>
          <w:tab w:val="left" w:pos="679"/>
        </w:tabs>
        <w:spacing w:after="0" w:line="283" w:lineRule="auto"/>
        <w:ind w:firstLine="280"/>
        <w:rPr>
          <w:lang w:val="en-GB"/>
        </w:rPr>
      </w:pPr>
      <w:bookmarkStart w:id="88" w:name="bookmark133"/>
      <w:bookmarkEnd w:id="88"/>
      <w:r w:rsidRPr="000978DC">
        <w:rPr>
          <w:lang w:val="en-GB"/>
        </w:rPr>
        <w:t>block the entrance to the Halls of Residence</w:t>
      </w:r>
      <w:r w:rsidR="00F741B4">
        <w:rPr>
          <w:lang w:val="en-GB"/>
        </w:rPr>
        <w:t xml:space="preserve"> </w:t>
      </w:r>
      <w:r w:rsidR="00F741B4" w:rsidRPr="000978DC">
        <w:rPr>
          <w:lang w:val="en-GB"/>
        </w:rPr>
        <w:t>in any way</w:t>
      </w:r>
      <w:r w:rsidR="00F37F0F" w:rsidRPr="000978DC">
        <w:rPr>
          <w:lang w:val="en-GB"/>
        </w:rPr>
        <w:t>,</w:t>
      </w:r>
    </w:p>
    <w:p w:rsidR="005F2C1B" w:rsidRPr="000978DC" w:rsidRDefault="009C3269">
      <w:pPr>
        <w:pStyle w:val="Zkladntext1"/>
        <w:numPr>
          <w:ilvl w:val="0"/>
          <w:numId w:val="22"/>
        </w:numPr>
        <w:tabs>
          <w:tab w:val="left" w:pos="679"/>
        </w:tabs>
        <w:spacing w:after="0" w:line="283" w:lineRule="auto"/>
        <w:ind w:firstLine="280"/>
        <w:rPr>
          <w:lang w:val="en-GB"/>
        </w:rPr>
      </w:pPr>
      <w:bookmarkStart w:id="89" w:name="bookmark134"/>
      <w:bookmarkEnd w:id="89"/>
      <w:r w:rsidRPr="000978DC">
        <w:rPr>
          <w:lang w:val="en-GB"/>
        </w:rPr>
        <w:t>damage or misuse fire extinguishers or other means of fire protection</w:t>
      </w:r>
      <w:r w:rsidR="00F37F0F" w:rsidRPr="000978DC">
        <w:rPr>
          <w:lang w:val="en-GB"/>
        </w:rPr>
        <w:t>,</w:t>
      </w:r>
    </w:p>
    <w:p w:rsidR="005F2C1B" w:rsidRPr="00471755" w:rsidRDefault="009C3269">
      <w:pPr>
        <w:pStyle w:val="Zkladntext1"/>
        <w:numPr>
          <w:ilvl w:val="0"/>
          <w:numId w:val="22"/>
        </w:numPr>
        <w:tabs>
          <w:tab w:val="left" w:pos="684"/>
        </w:tabs>
        <w:spacing w:after="0" w:line="283" w:lineRule="auto"/>
        <w:ind w:left="640" w:hanging="340"/>
        <w:jc w:val="both"/>
        <w:rPr>
          <w:lang w:val="en-GB"/>
        </w:rPr>
      </w:pPr>
      <w:bookmarkStart w:id="90" w:name="bookmark135"/>
      <w:bookmarkEnd w:id="90"/>
      <w:r w:rsidRPr="000978DC">
        <w:rPr>
          <w:lang w:val="en-GB"/>
        </w:rPr>
        <w:t xml:space="preserve">enable the accommodation to other persons who are not registered for accommodation in that </w:t>
      </w:r>
      <w:r w:rsidRPr="00471755">
        <w:rPr>
          <w:lang w:val="en-GB"/>
        </w:rPr>
        <w:t>particular room</w:t>
      </w:r>
      <w:r w:rsidR="00F37F0F" w:rsidRPr="00471755">
        <w:rPr>
          <w:lang w:val="en-GB"/>
        </w:rPr>
        <w:t>,</w:t>
      </w:r>
    </w:p>
    <w:p w:rsidR="005F2C1B" w:rsidRPr="00471755" w:rsidRDefault="009C3269">
      <w:pPr>
        <w:pStyle w:val="Zkladntext1"/>
        <w:numPr>
          <w:ilvl w:val="0"/>
          <w:numId w:val="22"/>
        </w:numPr>
        <w:tabs>
          <w:tab w:val="left" w:pos="679"/>
        </w:tabs>
        <w:spacing w:after="0" w:line="283" w:lineRule="auto"/>
        <w:ind w:firstLine="280"/>
        <w:jc w:val="both"/>
        <w:rPr>
          <w:lang w:val="en-GB"/>
        </w:rPr>
      </w:pPr>
      <w:bookmarkStart w:id="91" w:name="bookmark136"/>
      <w:bookmarkEnd w:id="91"/>
      <w:r w:rsidRPr="00471755">
        <w:rPr>
          <w:lang w:val="en-GB"/>
        </w:rPr>
        <w:lastRenderedPageBreak/>
        <w:t>use the accommodation space or shared areas for one´s own business activities</w:t>
      </w:r>
      <w:r w:rsidR="00F37F0F" w:rsidRPr="00471755">
        <w:rPr>
          <w:lang w:val="en-GB"/>
        </w:rPr>
        <w:t>,</w:t>
      </w:r>
    </w:p>
    <w:p w:rsidR="005F2C1B" w:rsidRPr="00471755" w:rsidRDefault="009C3269">
      <w:pPr>
        <w:pStyle w:val="Zkladntext1"/>
        <w:numPr>
          <w:ilvl w:val="0"/>
          <w:numId w:val="22"/>
        </w:numPr>
        <w:tabs>
          <w:tab w:val="left" w:pos="776"/>
        </w:tabs>
        <w:spacing w:after="0" w:line="283" w:lineRule="auto"/>
        <w:ind w:left="780" w:hanging="380"/>
        <w:jc w:val="both"/>
        <w:rPr>
          <w:lang w:val="en-GB"/>
        </w:rPr>
      </w:pPr>
      <w:bookmarkStart w:id="92" w:name="bookmark137"/>
      <w:bookmarkEnd w:id="92"/>
      <w:r w:rsidRPr="00471755">
        <w:rPr>
          <w:lang w:val="en-GB"/>
        </w:rPr>
        <w:t>keep, store and carry any weapons and ammunition, as defined by the</w:t>
      </w:r>
      <w:r w:rsidR="000978DC" w:rsidRPr="00471755">
        <w:rPr>
          <w:lang w:val="en-GB"/>
        </w:rPr>
        <w:t xml:space="preserve"> particular l</w:t>
      </w:r>
      <w:r w:rsidR="00BF28D7">
        <w:rPr>
          <w:lang w:val="en-GB"/>
        </w:rPr>
        <w:t>egislative norm</w:t>
      </w:r>
      <w:r w:rsidR="00F37F0F" w:rsidRPr="00471755">
        <w:rPr>
          <w:lang w:val="en-GB"/>
        </w:rPr>
        <w:t>,</w:t>
      </w:r>
      <w:r w:rsidR="00F37F0F" w:rsidRPr="00471755">
        <w:rPr>
          <w:vertAlign w:val="superscript"/>
          <w:lang w:val="en-GB"/>
        </w:rPr>
        <w:footnoteReference w:id="2"/>
      </w:r>
    </w:p>
    <w:p w:rsidR="000978DC" w:rsidRPr="00471755" w:rsidRDefault="000978DC">
      <w:pPr>
        <w:pStyle w:val="Zkladntext1"/>
        <w:numPr>
          <w:ilvl w:val="0"/>
          <w:numId w:val="22"/>
        </w:numPr>
        <w:tabs>
          <w:tab w:val="left" w:pos="776"/>
        </w:tabs>
        <w:spacing w:after="0" w:line="283" w:lineRule="auto"/>
        <w:ind w:left="780" w:hanging="380"/>
        <w:jc w:val="both"/>
        <w:rPr>
          <w:lang w:val="en-GB"/>
        </w:rPr>
      </w:pPr>
      <w:bookmarkStart w:id="93" w:name="bookmark138"/>
      <w:bookmarkEnd w:id="93"/>
      <w:r w:rsidRPr="00471755">
        <w:rPr>
          <w:lang w:val="en-GB"/>
        </w:rPr>
        <w:t>produce or keep substances generally harmful to human health and property, mainly chemical substances, biological and radioactive materials, explosives and potentially explosive materials, including fireworks, and keep the equipment or substances needed for the</w:t>
      </w:r>
      <w:r w:rsidR="00F741B4">
        <w:rPr>
          <w:lang w:val="en-GB"/>
        </w:rPr>
        <w:t>ir</w:t>
      </w:r>
      <w:r w:rsidRPr="00471755">
        <w:rPr>
          <w:lang w:val="en-GB"/>
        </w:rPr>
        <w:t xml:space="preserve"> production,</w:t>
      </w:r>
    </w:p>
    <w:p w:rsidR="005F2C1B" w:rsidRPr="00471755" w:rsidRDefault="000978DC">
      <w:pPr>
        <w:pStyle w:val="Zkladntext1"/>
        <w:numPr>
          <w:ilvl w:val="0"/>
          <w:numId w:val="22"/>
        </w:numPr>
        <w:tabs>
          <w:tab w:val="left" w:pos="756"/>
        </w:tabs>
        <w:spacing w:after="0" w:line="283" w:lineRule="auto"/>
        <w:ind w:firstLine="380"/>
        <w:jc w:val="both"/>
        <w:rPr>
          <w:lang w:val="en-GB"/>
        </w:rPr>
      </w:pPr>
      <w:bookmarkStart w:id="94" w:name="bookmark139"/>
      <w:bookmarkEnd w:id="94"/>
      <w:r w:rsidRPr="00471755">
        <w:rPr>
          <w:lang w:val="en-GB"/>
        </w:rPr>
        <w:t>produce,</w:t>
      </w:r>
      <w:r w:rsidR="00471755" w:rsidRPr="00471755">
        <w:rPr>
          <w:lang w:val="en-GB"/>
        </w:rPr>
        <w:t xml:space="preserve"> </w:t>
      </w:r>
      <w:r w:rsidRPr="00471755">
        <w:rPr>
          <w:lang w:val="en-GB"/>
        </w:rPr>
        <w:t>use or keep any amount of drugs or other addictive substances,</w:t>
      </w:r>
    </w:p>
    <w:p w:rsidR="005F2C1B" w:rsidRPr="00471755" w:rsidRDefault="00471755">
      <w:pPr>
        <w:pStyle w:val="Zkladntext1"/>
        <w:numPr>
          <w:ilvl w:val="0"/>
          <w:numId w:val="22"/>
        </w:numPr>
        <w:tabs>
          <w:tab w:val="left" w:pos="756"/>
        </w:tabs>
        <w:spacing w:after="0" w:line="283" w:lineRule="auto"/>
        <w:ind w:firstLine="380"/>
        <w:rPr>
          <w:lang w:val="en-GB"/>
        </w:rPr>
      </w:pPr>
      <w:bookmarkStart w:id="95" w:name="bookmark140"/>
      <w:bookmarkEnd w:id="95"/>
      <w:r w:rsidRPr="00471755">
        <w:rPr>
          <w:lang w:val="en-GB"/>
        </w:rPr>
        <w:t>keep and store pressure vessels of all types with a volume higher than 0.5 l</w:t>
      </w:r>
      <w:r w:rsidR="00F37F0F" w:rsidRPr="00471755">
        <w:rPr>
          <w:lang w:val="en-GB"/>
        </w:rPr>
        <w:t>,</w:t>
      </w:r>
    </w:p>
    <w:p w:rsidR="005F2C1B" w:rsidRPr="00471755" w:rsidRDefault="00471755">
      <w:pPr>
        <w:pStyle w:val="Zkladntext1"/>
        <w:numPr>
          <w:ilvl w:val="0"/>
          <w:numId w:val="22"/>
        </w:numPr>
        <w:tabs>
          <w:tab w:val="left" w:pos="756"/>
        </w:tabs>
        <w:spacing w:after="0" w:line="283" w:lineRule="auto"/>
        <w:ind w:firstLine="380"/>
        <w:jc w:val="both"/>
        <w:rPr>
          <w:lang w:val="en-GB"/>
        </w:rPr>
      </w:pPr>
      <w:bookmarkStart w:id="96" w:name="bookmark141"/>
      <w:bookmarkEnd w:id="96"/>
      <w:r w:rsidRPr="00471755">
        <w:rPr>
          <w:lang w:val="en-GB"/>
        </w:rPr>
        <w:t>smoke outside the allocated areas</w:t>
      </w:r>
      <w:r w:rsidR="00F37F0F" w:rsidRPr="00471755">
        <w:rPr>
          <w:lang w:val="en-GB"/>
        </w:rPr>
        <w:t>,</w:t>
      </w:r>
    </w:p>
    <w:p w:rsidR="005F2C1B" w:rsidRPr="00471755" w:rsidRDefault="00471755">
      <w:pPr>
        <w:pStyle w:val="Zkladntext1"/>
        <w:numPr>
          <w:ilvl w:val="0"/>
          <w:numId w:val="22"/>
        </w:numPr>
        <w:tabs>
          <w:tab w:val="left" w:pos="825"/>
        </w:tabs>
        <w:spacing w:after="0" w:line="283" w:lineRule="auto"/>
        <w:ind w:firstLine="380"/>
        <w:jc w:val="both"/>
        <w:rPr>
          <w:lang w:val="en-GB"/>
        </w:rPr>
      </w:pPr>
      <w:bookmarkStart w:id="97" w:name="bookmark142"/>
      <w:bookmarkEnd w:id="97"/>
      <w:r w:rsidRPr="00471755">
        <w:rPr>
          <w:lang w:val="en-GB"/>
        </w:rPr>
        <w:t>keep animals in the rooms</w:t>
      </w:r>
      <w:r w:rsidR="00F37F0F" w:rsidRPr="00471755">
        <w:rPr>
          <w:lang w:val="en-GB"/>
        </w:rPr>
        <w:t>,</w:t>
      </w:r>
    </w:p>
    <w:p w:rsidR="005F2C1B" w:rsidRPr="00471755" w:rsidRDefault="00471755">
      <w:pPr>
        <w:pStyle w:val="Zkladntext1"/>
        <w:numPr>
          <w:ilvl w:val="0"/>
          <w:numId w:val="22"/>
        </w:numPr>
        <w:tabs>
          <w:tab w:val="left" w:pos="825"/>
        </w:tabs>
        <w:spacing w:after="440" w:line="283" w:lineRule="auto"/>
        <w:ind w:firstLine="380"/>
        <w:jc w:val="both"/>
        <w:rPr>
          <w:lang w:val="en-GB"/>
        </w:rPr>
      </w:pPr>
      <w:bookmarkStart w:id="98" w:name="bookmark143"/>
      <w:bookmarkEnd w:id="98"/>
      <w:r w:rsidRPr="00471755">
        <w:rPr>
          <w:lang w:val="en-GB"/>
        </w:rPr>
        <w:t>store food and drinks on the outside window sills or on the roofs below windows</w:t>
      </w:r>
      <w:r w:rsidR="00F37F0F" w:rsidRPr="00471755">
        <w:rPr>
          <w:lang w:val="en-GB"/>
        </w:rPr>
        <w:t>.</w:t>
      </w:r>
    </w:p>
    <w:p w:rsidR="005F2C1B" w:rsidRPr="00471755" w:rsidRDefault="00471755">
      <w:pPr>
        <w:pStyle w:val="Nadpis20"/>
        <w:keepNext/>
        <w:keepLines/>
        <w:spacing w:line="259" w:lineRule="auto"/>
        <w:rPr>
          <w:lang w:val="en-GB"/>
        </w:rPr>
      </w:pPr>
      <w:bookmarkStart w:id="99" w:name="bookmark146"/>
      <w:r w:rsidRPr="00471755">
        <w:rPr>
          <w:lang w:val="en-GB"/>
        </w:rPr>
        <w:t>Article</w:t>
      </w:r>
      <w:r w:rsidR="00F37F0F" w:rsidRPr="00471755">
        <w:rPr>
          <w:lang w:val="en-GB"/>
        </w:rPr>
        <w:t xml:space="preserve"> 12</w:t>
      </w:r>
      <w:bookmarkEnd w:id="99"/>
    </w:p>
    <w:p w:rsidR="005F2C1B" w:rsidRPr="00471755" w:rsidRDefault="00471755">
      <w:pPr>
        <w:pStyle w:val="Nadpis20"/>
        <w:keepNext/>
        <w:keepLines/>
        <w:spacing w:after="300" w:line="259" w:lineRule="auto"/>
        <w:rPr>
          <w:lang w:val="en-GB"/>
        </w:rPr>
      </w:pPr>
      <w:r w:rsidRPr="00471755">
        <w:rPr>
          <w:lang w:val="en-GB"/>
        </w:rPr>
        <w:t>Access to the Room of the Accommodated Person</w:t>
      </w:r>
    </w:p>
    <w:p w:rsidR="005F2C1B" w:rsidRPr="00471755" w:rsidRDefault="00471755">
      <w:pPr>
        <w:pStyle w:val="Zkladntext1"/>
        <w:numPr>
          <w:ilvl w:val="0"/>
          <w:numId w:val="23"/>
        </w:numPr>
        <w:tabs>
          <w:tab w:val="left" w:pos="463"/>
        </w:tabs>
        <w:spacing w:after="300" w:line="283" w:lineRule="auto"/>
        <w:rPr>
          <w:lang w:val="en-GB"/>
        </w:rPr>
      </w:pPr>
      <w:bookmarkStart w:id="100" w:name="bookmark148"/>
      <w:bookmarkEnd w:id="100"/>
      <w:r w:rsidRPr="00471755">
        <w:rPr>
          <w:lang w:val="en-GB"/>
        </w:rPr>
        <w:t>No non-accommodated persons are allowed to enter the room without the consent of the accommodated person.</w:t>
      </w:r>
    </w:p>
    <w:p w:rsidR="005F2C1B" w:rsidRPr="000B3E5C" w:rsidRDefault="00471755">
      <w:pPr>
        <w:pStyle w:val="Zkladntext1"/>
        <w:numPr>
          <w:ilvl w:val="0"/>
          <w:numId w:val="23"/>
        </w:numPr>
        <w:tabs>
          <w:tab w:val="left" w:pos="463"/>
        </w:tabs>
        <w:spacing w:after="0"/>
        <w:ind w:left="380" w:hanging="380"/>
        <w:jc w:val="both"/>
        <w:rPr>
          <w:lang w:val="en-GB"/>
        </w:rPr>
      </w:pPr>
      <w:bookmarkStart w:id="101" w:name="bookmark149"/>
      <w:bookmarkEnd w:id="101"/>
      <w:r w:rsidRPr="000B3E5C">
        <w:rPr>
          <w:lang w:val="en-GB"/>
        </w:rPr>
        <w:t>The HRCS employees have the right to enter the room even without the consent of the accommodated person for the following reasons:</w:t>
      </w:r>
    </w:p>
    <w:p w:rsidR="005F2C1B" w:rsidRPr="000B3E5C" w:rsidRDefault="00471755">
      <w:pPr>
        <w:pStyle w:val="Zkladntext1"/>
        <w:numPr>
          <w:ilvl w:val="0"/>
          <w:numId w:val="24"/>
        </w:numPr>
        <w:tabs>
          <w:tab w:val="left" w:pos="749"/>
        </w:tabs>
        <w:spacing w:after="0"/>
        <w:ind w:firstLine="380"/>
        <w:rPr>
          <w:lang w:val="en-GB"/>
        </w:rPr>
      </w:pPr>
      <w:bookmarkStart w:id="102" w:name="bookmark150"/>
      <w:bookmarkEnd w:id="102"/>
      <w:r w:rsidRPr="000B3E5C">
        <w:rPr>
          <w:lang w:val="en-GB"/>
        </w:rPr>
        <w:t>preventing a life-threatening or health-threatening situation</w:t>
      </w:r>
      <w:r w:rsidR="00F37F0F" w:rsidRPr="000B3E5C">
        <w:rPr>
          <w:lang w:val="en-GB"/>
        </w:rPr>
        <w:t>,</w:t>
      </w:r>
    </w:p>
    <w:p w:rsidR="005F2C1B" w:rsidRPr="000B3E5C" w:rsidRDefault="00471755">
      <w:pPr>
        <w:pStyle w:val="Zkladntext1"/>
        <w:numPr>
          <w:ilvl w:val="0"/>
          <w:numId w:val="24"/>
        </w:numPr>
        <w:tabs>
          <w:tab w:val="left" w:pos="764"/>
        </w:tabs>
        <w:spacing w:after="0"/>
        <w:ind w:firstLine="380"/>
        <w:jc w:val="both"/>
        <w:rPr>
          <w:lang w:val="en-GB"/>
        </w:rPr>
      </w:pPr>
      <w:bookmarkStart w:id="103" w:name="bookmark151"/>
      <w:bookmarkEnd w:id="103"/>
      <w:r w:rsidRPr="000B3E5C">
        <w:rPr>
          <w:lang w:val="en-GB"/>
        </w:rPr>
        <w:t>preventing damage on property</w:t>
      </w:r>
      <w:r w:rsidR="00F37F0F" w:rsidRPr="000B3E5C">
        <w:rPr>
          <w:lang w:val="en-GB"/>
        </w:rPr>
        <w:t>,</w:t>
      </w:r>
    </w:p>
    <w:p w:rsidR="005F2C1B" w:rsidRPr="000B3E5C" w:rsidRDefault="00471755">
      <w:pPr>
        <w:pStyle w:val="Zkladntext1"/>
        <w:numPr>
          <w:ilvl w:val="0"/>
          <w:numId w:val="24"/>
        </w:numPr>
        <w:tabs>
          <w:tab w:val="left" w:pos="764"/>
        </w:tabs>
        <w:spacing w:after="0"/>
        <w:ind w:firstLine="380"/>
        <w:jc w:val="both"/>
        <w:rPr>
          <w:lang w:val="en-GB"/>
        </w:rPr>
      </w:pPr>
      <w:bookmarkStart w:id="104" w:name="bookmark152"/>
      <w:bookmarkEnd w:id="104"/>
      <w:r w:rsidRPr="000B3E5C">
        <w:rPr>
          <w:lang w:val="en-GB"/>
        </w:rPr>
        <w:t>conducting fire-safety checks</w:t>
      </w:r>
      <w:r w:rsidR="00F37F0F" w:rsidRPr="000B3E5C">
        <w:rPr>
          <w:lang w:val="en-GB"/>
        </w:rPr>
        <w:t>,</w:t>
      </w:r>
    </w:p>
    <w:p w:rsidR="005F2C1B" w:rsidRPr="000B3E5C" w:rsidRDefault="00471755">
      <w:pPr>
        <w:pStyle w:val="Zkladntext1"/>
        <w:numPr>
          <w:ilvl w:val="0"/>
          <w:numId w:val="24"/>
        </w:numPr>
        <w:tabs>
          <w:tab w:val="left" w:pos="764"/>
        </w:tabs>
        <w:spacing w:after="0"/>
        <w:ind w:firstLine="380"/>
        <w:jc w:val="both"/>
        <w:rPr>
          <w:lang w:val="en-GB"/>
        </w:rPr>
      </w:pPr>
      <w:bookmarkStart w:id="105" w:name="bookmark153"/>
      <w:bookmarkEnd w:id="105"/>
      <w:r w:rsidRPr="000B3E5C">
        <w:rPr>
          <w:lang w:val="en-GB"/>
        </w:rPr>
        <w:t xml:space="preserve">conducting </w:t>
      </w:r>
      <w:r w:rsidR="00F741B4">
        <w:rPr>
          <w:lang w:val="en-GB"/>
        </w:rPr>
        <w:t xml:space="preserve">general </w:t>
      </w:r>
      <w:r w:rsidRPr="000B3E5C">
        <w:rPr>
          <w:lang w:val="en-GB"/>
        </w:rPr>
        <w:t>safety checks</w:t>
      </w:r>
      <w:r w:rsidR="00F37F0F" w:rsidRPr="000B3E5C">
        <w:rPr>
          <w:lang w:val="en-GB"/>
        </w:rPr>
        <w:t>,</w:t>
      </w:r>
    </w:p>
    <w:p w:rsidR="005F2C1B" w:rsidRPr="000B3E5C" w:rsidRDefault="00471755">
      <w:pPr>
        <w:pStyle w:val="Zkladntext1"/>
        <w:numPr>
          <w:ilvl w:val="0"/>
          <w:numId w:val="24"/>
        </w:numPr>
        <w:tabs>
          <w:tab w:val="left" w:pos="764"/>
        </w:tabs>
        <w:spacing w:after="0"/>
        <w:ind w:firstLine="380"/>
        <w:jc w:val="both"/>
        <w:rPr>
          <w:lang w:val="en-GB"/>
        </w:rPr>
      </w:pPr>
      <w:bookmarkStart w:id="106" w:name="bookmark154"/>
      <w:bookmarkEnd w:id="106"/>
      <w:r w:rsidRPr="000B3E5C">
        <w:rPr>
          <w:lang w:val="en-GB"/>
        </w:rPr>
        <w:t>conducting checks of keeping hygienic norms</w:t>
      </w:r>
      <w:r w:rsidR="00F37F0F" w:rsidRPr="000B3E5C">
        <w:rPr>
          <w:lang w:val="en-GB"/>
        </w:rPr>
        <w:t>,</w:t>
      </w:r>
    </w:p>
    <w:p w:rsidR="005F2C1B" w:rsidRPr="000B3E5C" w:rsidRDefault="00471755">
      <w:pPr>
        <w:pStyle w:val="Zkladntext1"/>
        <w:numPr>
          <w:ilvl w:val="0"/>
          <w:numId w:val="24"/>
        </w:numPr>
        <w:tabs>
          <w:tab w:val="left" w:pos="764"/>
        </w:tabs>
        <w:spacing w:after="0"/>
        <w:ind w:firstLine="380"/>
        <w:jc w:val="both"/>
        <w:rPr>
          <w:lang w:val="en-GB"/>
        </w:rPr>
      </w:pPr>
      <w:bookmarkStart w:id="107" w:name="bookmark155"/>
      <w:bookmarkEnd w:id="107"/>
      <w:r w:rsidRPr="000B3E5C">
        <w:rPr>
          <w:lang w:val="en-GB"/>
        </w:rPr>
        <w:t xml:space="preserve">conducting the checks of </w:t>
      </w:r>
      <w:r w:rsidR="00F741B4">
        <w:rPr>
          <w:lang w:val="en-GB"/>
        </w:rPr>
        <w:t>keeping</w:t>
      </w:r>
      <w:r w:rsidRPr="000B3E5C">
        <w:rPr>
          <w:lang w:val="en-GB"/>
        </w:rPr>
        <w:t xml:space="preserve"> the Rules of Accommodation</w:t>
      </w:r>
      <w:r w:rsidR="00F37F0F" w:rsidRPr="000B3E5C">
        <w:rPr>
          <w:lang w:val="en-GB"/>
        </w:rPr>
        <w:t>,</w:t>
      </w:r>
    </w:p>
    <w:p w:rsidR="005F2C1B" w:rsidRPr="000B3E5C" w:rsidRDefault="000B3E5C">
      <w:pPr>
        <w:pStyle w:val="Zkladntext1"/>
        <w:numPr>
          <w:ilvl w:val="0"/>
          <w:numId w:val="24"/>
        </w:numPr>
        <w:tabs>
          <w:tab w:val="left" w:pos="764"/>
        </w:tabs>
        <w:spacing w:after="440"/>
        <w:ind w:firstLine="380"/>
        <w:rPr>
          <w:lang w:val="en-GB"/>
        </w:rPr>
      </w:pPr>
      <w:bookmarkStart w:id="108" w:name="bookmark156"/>
      <w:bookmarkEnd w:id="108"/>
      <w:r w:rsidRPr="000B3E5C">
        <w:rPr>
          <w:lang w:val="en-GB"/>
        </w:rPr>
        <w:t>performing maintenance and cleaning work and inventory checks, announced in advance</w:t>
      </w:r>
      <w:r w:rsidR="00F37F0F" w:rsidRPr="000B3E5C">
        <w:rPr>
          <w:lang w:val="en-GB"/>
        </w:rPr>
        <w:t>.</w:t>
      </w:r>
    </w:p>
    <w:p w:rsidR="005F2C1B" w:rsidRPr="003415D5" w:rsidRDefault="00FF4611">
      <w:pPr>
        <w:pStyle w:val="Nadpis20"/>
        <w:keepNext/>
        <w:keepLines/>
        <w:spacing w:line="259" w:lineRule="auto"/>
        <w:rPr>
          <w:lang w:val="en-GB"/>
        </w:rPr>
      </w:pPr>
      <w:bookmarkStart w:id="109" w:name="bookmark159"/>
      <w:r w:rsidRPr="003415D5">
        <w:rPr>
          <w:lang w:val="en-GB"/>
        </w:rPr>
        <w:t>Article</w:t>
      </w:r>
      <w:r w:rsidR="00F37F0F" w:rsidRPr="003415D5">
        <w:rPr>
          <w:lang w:val="en-GB"/>
        </w:rPr>
        <w:t xml:space="preserve"> 13</w:t>
      </w:r>
      <w:bookmarkEnd w:id="109"/>
    </w:p>
    <w:p w:rsidR="005F2C1B" w:rsidRPr="003415D5" w:rsidRDefault="00256EB0">
      <w:pPr>
        <w:pStyle w:val="Nadpis20"/>
        <w:keepNext/>
        <w:keepLines/>
        <w:spacing w:after="300" w:line="259" w:lineRule="auto"/>
        <w:rPr>
          <w:lang w:val="en-GB"/>
        </w:rPr>
      </w:pPr>
      <w:r w:rsidRPr="003415D5">
        <w:rPr>
          <w:lang w:val="en-GB"/>
        </w:rPr>
        <w:t>Final Provisions</w:t>
      </w:r>
    </w:p>
    <w:p w:rsidR="005F2C1B" w:rsidRPr="003415D5" w:rsidRDefault="00256EB0">
      <w:pPr>
        <w:pStyle w:val="Zkladntext1"/>
        <w:numPr>
          <w:ilvl w:val="0"/>
          <w:numId w:val="25"/>
        </w:numPr>
        <w:tabs>
          <w:tab w:val="left" w:pos="459"/>
        </w:tabs>
        <w:spacing w:after="240" w:line="283" w:lineRule="auto"/>
        <w:ind w:left="380" w:hanging="380"/>
        <w:jc w:val="both"/>
        <w:rPr>
          <w:lang w:val="en-GB"/>
        </w:rPr>
      </w:pPr>
      <w:bookmarkStart w:id="110" w:name="bookmark161"/>
      <w:bookmarkEnd w:id="110"/>
      <w:r w:rsidRPr="003415D5">
        <w:rPr>
          <w:lang w:val="en-GB"/>
        </w:rPr>
        <w:t xml:space="preserve">Directive </w:t>
      </w:r>
      <w:r w:rsidR="003415D5" w:rsidRPr="003415D5">
        <w:rPr>
          <w:lang w:val="en-GB"/>
        </w:rPr>
        <w:t>No</w:t>
      </w:r>
      <w:r w:rsidR="00F37F0F" w:rsidRPr="003415D5">
        <w:rPr>
          <w:lang w:val="en-GB"/>
        </w:rPr>
        <w:t>. 2/2014</w:t>
      </w:r>
      <w:r w:rsidR="003415D5">
        <w:rPr>
          <w:lang w:val="en-GB"/>
        </w:rPr>
        <w:t>,</w:t>
      </w:r>
      <w:r w:rsidR="00F37F0F" w:rsidRPr="003415D5">
        <w:rPr>
          <w:lang w:val="en-GB"/>
        </w:rPr>
        <w:t xml:space="preserve"> </w:t>
      </w:r>
      <w:r w:rsidR="003415D5" w:rsidRPr="003415D5">
        <w:rPr>
          <w:lang w:val="en-GB"/>
        </w:rPr>
        <w:t>as amended</w:t>
      </w:r>
      <w:r w:rsidR="00F37F0F" w:rsidRPr="003415D5">
        <w:rPr>
          <w:lang w:val="en-GB"/>
        </w:rPr>
        <w:t xml:space="preserve"> </w:t>
      </w:r>
      <w:r w:rsidR="003415D5" w:rsidRPr="003415D5">
        <w:rPr>
          <w:lang w:val="en-GB"/>
        </w:rPr>
        <w:t>–</w:t>
      </w:r>
      <w:r w:rsidR="00F37F0F" w:rsidRPr="003415D5">
        <w:rPr>
          <w:lang w:val="en-GB"/>
        </w:rPr>
        <w:t xml:space="preserve"> </w:t>
      </w:r>
      <w:r w:rsidR="003415D5" w:rsidRPr="003415D5">
        <w:rPr>
          <w:lang w:val="en-GB"/>
        </w:rPr>
        <w:t>Rules of Accommodation of the University of Pardubice</w:t>
      </w:r>
      <w:r w:rsidR="003415D5">
        <w:rPr>
          <w:lang w:val="en-GB"/>
        </w:rPr>
        <w:t>,</w:t>
      </w:r>
      <w:r w:rsidR="003415D5" w:rsidRPr="003415D5">
        <w:rPr>
          <w:lang w:val="en-GB"/>
        </w:rPr>
        <w:t xml:space="preserve"> is hereby cancelled</w:t>
      </w:r>
      <w:r w:rsidR="00F37F0F" w:rsidRPr="003415D5">
        <w:rPr>
          <w:lang w:val="en-GB"/>
        </w:rPr>
        <w:t>.</w:t>
      </w:r>
    </w:p>
    <w:p w:rsidR="005F2C1B" w:rsidRPr="003415D5" w:rsidRDefault="00256EB0">
      <w:pPr>
        <w:pStyle w:val="Zkladntext1"/>
        <w:numPr>
          <w:ilvl w:val="0"/>
          <w:numId w:val="25"/>
        </w:numPr>
        <w:tabs>
          <w:tab w:val="left" w:pos="459"/>
        </w:tabs>
        <w:spacing w:after="240" w:line="283" w:lineRule="auto"/>
        <w:rPr>
          <w:lang w:val="en-GB"/>
        </w:rPr>
      </w:pPr>
      <w:bookmarkStart w:id="111" w:name="bookmark162"/>
      <w:bookmarkEnd w:id="111"/>
      <w:r w:rsidRPr="003415D5">
        <w:rPr>
          <w:lang w:val="en-GB"/>
        </w:rPr>
        <w:t>This Directive shall enter into force on July 21</w:t>
      </w:r>
      <w:r w:rsidRPr="003415D5">
        <w:rPr>
          <w:vertAlign w:val="superscript"/>
          <w:lang w:val="en-GB"/>
        </w:rPr>
        <w:t>st</w:t>
      </w:r>
      <w:r w:rsidRPr="003415D5">
        <w:rPr>
          <w:lang w:val="en-GB"/>
        </w:rPr>
        <w:t xml:space="preserve">, </w:t>
      </w:r>
      <w:r w:rsidR="00F37F0F" w:rsidRPr="003415D5">
        <w:rPr>
          <w:lang w:val="en-GB"/>
        </w:rPr>
        <w:t>2021.</w:t>
      </w:r>
    </w:p>
    <w:p w:rsidR="005F2C1B" w:rsidRPr="003415D5" w:rsidRDefault="00256EB0">
      <w:pPr>
        <w:pStyle w:val="Zkladntext1"/>
        <w:numPr>
          <w:ilvl w:val="0"/>
          <w:numId w:val="25"/>
        </w:numPr>
        <w:tabs>
          <w:tab w:val="left" w:pos="463"/>
        </w:tabs>
        <w:spacing w:after="440" w:line="283" w:lineRule="auto"/>
        <w:rPr>
          <w:lang w:val="en-GB"/>
        </w:rPr>
      </w:pPr>
      <w:bookmarkStart w:id="112" w:name="bookmark163"/>
      <w:bookmarkEnd w:id="112"/>
      <w:r w:rsidRPr="003415D5">
        <w:rPr>
          <w:lang w:val="en-GB"/>
        </w:rPr>
        <w:t>This Directive shall apply from September 1</w:t>
      </w:r>
      <w:r w:rsidRPr="003415D5">
        <w:rPr>
          <w:vertAlign w:val="superscript"/>
          <w:lang w:val="en-GB"/>
        </w:rPr>
        <w:t>st</w:t>
      </w:r>
      <w:r w:rsidRPr="003415D5">
        <w:rPr>
          <w:lang w:val="en-GB"/>
        </w:rPr>
        <w:t>,</w:t>
      </w:r>
      <w:r w:rsidR="00F37F0F" w:rsidRPr="003415D5">
        <w:rPr>
          <w:lang w:val="en-GB"/>
        </w:rPr>
        <w:t xml:space="preserve"> 2021.</w:t>
      </w:r>
    </w:p>
    <w:p w:rsidR="005F2C1B" w:rsidRPr="003415D5" w:rsidRDefault="00FF4611">
      <w:pPr>
        <w:pStyle w:val="Zkladntext1"/>
        <w:spacing w:after="920" w:line="283" w:lineRule="auto"/>
        <w:rPr>
          <w:lang w:val="en-GB"/>
        </w:rPr>
      </w:pPr>
      <w:r w:rsidRPr="003415D5">
        <w:rPr>
          <w:lang w:val="en-GB"/>
        </w:rPr>
        <w:t xml:space="preserve">In Pardubice, on July </w:t>
      </w:r>
      <w:r w:rsidR="00F37F0F" w:rsidRPr="003415D5">
        <w:rPr>
          <w:lang w:val="en-GB"/>
        </w:rPr>
        <w:t>19</w:t>
      </w:r>
      <w:r w:rsidRPr="003415D5">
        <w:rPr>
          <w:vertAlign w:val="superscript"/>
          <w:lang w:val="en-GB"/>
        </w:rPr>
        <w:t>th</w:t>
      </w:r>
      <w:r w:rsidRPr="003415D5">
        <w:rPr>
          <w:lang w:val="en-GB"/>
        </w:rPr>
        <w:t>,</w:t>
      </w:r>
      <w:r w:rsidR="00F37F0F" w:rsidRPr="003415D5">
        <w:rPr>
          <w:lang w:val="en-GB"/>
        </w:rPr>
        <w:t xml:space="preserve"> 2021.</w:t>
      </w:r>
    </w:p>
    <w:p w:rsidR="005F2C1B" w:rsidRPr="0062334F" w:rsidRDefault="00F37F0F">
      <w:pPr>
        <w:pStyle w:val="Zkladntext1"/>
        <w:spacing w:after="240"/>
        <w:jc w:val="center"/>
        <w:rPr>
          <w:lang w:val="en-GB"/>
        </w:rPr>
      </w:pPr>
      <w:r w:rsidRPr="003415D5">
        <w:rPr>
          <w:lang w:val="en-GB"/>
        </w:rPr>
        <w:t xml:space="preserve">prof. Ing. </w:t>
      </w:r>
      <w:proofErr w:type="spellStart"/>
      <w:r w:rsidRPr="003415D5">
        <w:rPr>
          <w:lang w:val="en-GB"/>
        </w:rPr>
        <w:t>Jiří</w:t>
      </w:r>
      <w:proofErr w:type="spellEnd"/>
      <w:r w:rsidRPr="003415D5">
        <w:rPr>
          <w:lang w:val="en-GB"/>
        </w:rPr>
        <w:t xml:space="preserve"> </w:t>
      </w:r>
      <w:proofErr w:type="spellStart"/>
      <w:r w:rsidRPr="003415D5">
        <w:rPr>
          <w:lang w:val="en-GB"/>
        </w:rPr>
        <w:t>Málek</w:t>
      </w:r>
      <w:proofErr w:type="spellEnd"/>
      <w:r w:rsidRPr="003415D5">
        <w:rPr>
          <w:lang w:val="en-GB"/>
        </w:rPr>
        <w:t xml:space="preserve">, </w:t>
      </w:r>
      <w:proofErr w:type="spellStart"/>
      <w:r w:rsidRPr="003415D5">
        <w:rPr>
          <w:lang w:val="en-GB"/>
        </w:rPr>
        <w:t>DrSc</w:t>
      </w:r>
      <w:proofErr w:type="spellEnd"/>
      <w:r w:rsidRPr="003415D5">
        <w:rPr>
          <w:lang w:val="en-GB"/>
        </w:rPr>
        <w:t>.</w:t>
      </w:r>
      <w:r w:rsidRPr="003415D5">
        <w:rPr>
          <w:lang w:val="en-GB"/>
        </w:rPr>
        <w:br/>
      </w:r>
      <w:r w:rsidR="00FF4611" w:rsidRPr="003415D5">
        <w:rPr>
          <w:lang w:val="en-GB"/>
        </w:rPr>
        <w:t>Rector</w:t>
      </w:r>
    </w:p>
    <w:sectPr w:rsidR="005F2C1B" w:rsidRPr="0062334F">
      <w:footerReference w:type="default" r:id="rId7"/>
      <w:footerReference w:type="first" r:id="rId8"/>
      <w:pgSz w:w="11900" w:h="16840"/>
      <w:pgMar w:top="1285" w:right="1318" w:bottom="1211" w:left="1373" w:header="0" w:footer="3" w:gutter="0"/>
      <w:pgNumType w:start="1"/>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5B9" w:rsidRDefault="00E775B9">
      <w:r>
        <w:separator/>
      </w:r>
    </w:p>
  </w:endnote>
  <w:endnote w:type="continuationSeparator" w:id="0">
    <w:p w:rsidR="00E775B9" w:rsidRDefault="00E7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8DC" w:rsidRDefault="000978D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3736340</wp:posOffset>
              </wp:positionH>
              <wp:positionV relativeFrom="page">
                <wp:posOffset>10007600</wp:posOffset>
              </wp:positionV>
              <wp:extent cx="50165" cy="86995"/>
              <wp:effectExtent l="0" t="0" r="0" b="0"/>
              <wp:wrapNone/>
              <wp:docPr id="1" name="Shape 1"/>
              <wp:cNvGraphicFramePr/>
              <a:graphic xmlns:a="http://schemas.openxmlformats.org/drawingml/2006/main">
                <a:graphicData uri="http://schemas.microsoft.com/office/word/2010/wordprocessingShape">
                  <wps:wsp>
                    <wps:cNvSpPr txBox="1"/>
                    <wps:spPr>
                      <a:xfrm>
                        <a:off x="0" y="0"/>
                        <a:ext cx="50165" cy="86995"/>
                      </a:xfrm>
                      <a:prstGeom prst="rect">
                        <a:avLst/>
                      </a:prstGeom>
                      <a:noFill/>
                    </wps:spPr>
                    <wps:txbx>
                      <w:txbxContent>
                        <w:p w:rsidR="000978DC" w:rsidRDefault="000978DC">
                          <w:pPr>
                            <w:pStyle w:val="Zhlavnebozpat20"/>
                          </w:pPr>
                          <w:r>
                            <w:fldChar w:fldCharType="begin"/>
                          </w:r>
                          <w:r>
                            <w:instrText xml:space="preserve"> PAGE \* MERGEFORMAT </w:instrText>
                          </w:r>
                          <w:r>
                            <w:fldChar w:fldCharType="separate"/>
                          </w:r>
                          <w:r w:rsidR="00F741B4">
                            <w:rPr>
                              <w:noProof/>
                            </w:rP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4.2pt;margin-top:788pt;width:3.95pt;height:6.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" filled="f" stroked="f">
              <v:textbox style="mso-fit-shape-to-text:t" inset="0,0,0,0">
                <w:txbxContent>
                  <w:p w:rsidR="000978DC" w:rsidRDefault="000978DC">
                    <w:pPr>
                      <w:pStyle w:val="Zhlavnebozpat20"/>
                    </w:pPr>
                    <w:r>
                      <w:fldChar w:fldCharType="begin"/>
                    </w:r>
                    <w:r>
                      <w:instrText xml:space="preserve"> PAGE \* MERGEFORMAT </w:instrText>
                    </w:r>
                    <w:r>
                      <w:fldChar w:fldCharType="separate"/>
                    </w:r>
                    <w:r w:rsidR="00F741B4">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8DC" w:rsidRDefault="000978D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5B9" w:rsidRDefault="00E775B9">
      <w:r>
        <w:separator/>
      </w:r>
    </w:p>
  </w:footnote>
  <w:footnote w:type="continuationSeparator" w:id="0">
    <w:p w:rsidR="00E775B9" w:rsidRDefault="00E775B9">
      <w:r>
        <w:continuationSeparator/>
      </w:r>
    </w:p>
  </w:footnote>
  <w:footnote w:id="1">
    <w:p w:rsidR="000978DC" w:rsidRDefault="000978DC">
      <w:pPr>
        <w:pStyle w:val="Poznmkapodarou0"/>
      </w:pPr>
      <w:r>
        <w:rPr>
          <w:vertAlign w:val="superscript"/>
        </w:rPr>
        <w:footnoteRef/>
      </w:r>
      <w:r>
        <w:t xml:space="preserve"> </w:t>
      </w:r>
      <w:proofErr w:type="spellStart"/>
      <w:r>
        <w:t>Act</w:t>
      </w:r>
      <w:proofErr w:type="spellEnd"/>
      <w:r>
        <w:t xml:space="preserve"> No. 253/2004 </w:t>
      </w:r>
      <w:proofErr w:type="spellStart"/>
      <w:r>
        <w:t>Coll</w:t>
      </w:r>
      <w:proofErr w:type="spellEnd"/>
      <w:r>
        <w:t xml:space="preserve">., on </w:t>
      </w:r>
      <w:proofErr w:type="spellStart"/>
      <w:r>
        <w:t>Value</w:t>
      </w:r>
      <w:proofErr w:type="spellEnd"/>
      <w:r>
        <w:t xml:space="preserve"> </w:t>
      </w:r>
      <w:proofErr w:type="spellStart"/>
      <w:r>
        <w:t>Added</w:t>
      </w:r>
      <w:proofErr w:type="spellEnd"/>
      <w:r>
        <w:t xml:space="preserve"> Tax, as </w:t>
      </w:r>
      <w:proofErr w:type="spellStart"/>
      <w:r>
        <w:t>amended</w:t>
      </w:r>
      <w:proofErr w:type="spellEnd"/>
      <w:r>
        <w:t>.</w:t>
      </w:r>
    </w:p>
  </w:footnote>
  <w:footnote w:id="2">
    <w:p w:rsidR="000978DC" w:rsidRDefault="000978DC">
      <w:pPr>
        <w:pStyle w:val="Poznmkapodarou0"/>
      </w:pPr>
      <w:r>
        <w:rPr>
          <w:vertAlign w:val="superscript"/>
        </w:rPr>
        <w:footnoteRef/>
      </w:r>
      <w:r>
        <w:t xml:space="preserve"> </w:t>
      </w:r>
      <w:proofErr w:type="spellStart"/>
      <w:r>
        <w:t>Act</w:t>
      </w:r>
      <w:proofErr w:type="spellEnd"/>
      <w:r>
        <w:t xml:space="preserve"> No. 1 19/2002 </w:t>
      </w:r>
      <w:proofErr w:type="spellStart"/>
      <w:r>
        <w:t>Coll</w:t>
      </w:r>
      <w:proofErr w:type="spellEnd"/>
      <w:r>
        <w:t xml:space="preserve">., on </w:t>
      </w:r>
      <w:proofErr w:type="spellStart"/>
      <w:r>
        <w:t>Weapons</w:t>
      </w:r>
      <w:proofErr w:type="spellEnd"/>
      <w:r>
        <w:t xml:space="preserve">, as </w:t>
      </w:r>
      <w:proofErr w:type="spellStart"/>
      <w:r>
        <w:t>amended</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0BB3"/>
    <w:multiLevelType w:val="multilevel"/>
    <w:tmpl w:val="0E1C8B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01C86"/>
    <w:multiLevelType w:val="multilevel"/>
    <w:tmpl w:val="CF52F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50D4F"/>
    <w:multiLevelType w:val="multilevel"/>
    <w:tmpl w:val="86D418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2E3019"/>
    <w:multiLevelType w:val="multilevel"/>
    <w:tmpl w:val="CC7C4B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2E4396"/>
    <w:multiLevelType w:val="multilevel"/>
    <w:tmpl w:val="055AB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9F61A3"/>
    <w:multiLevelType w:val="multilevel"/>
    <w:tmpl w:val="00DE9E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341237"/>
    <w:multiLevelType w:val="multilevel"/>
    <w:tmpl w:val="E9248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D91C14"/>
    <w:multiLevelType w:val="multilevel"/>
    <w:tmpl w:val="DE6ED6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8F7B1C"/>
    <w:multiLevelType w:val="multilevel"/>
    <w:tmpl w:val="86A27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D46671"/>
    <w:multiLevelType w:val="multilevel"/>
    <w:tmpl w:val="9C088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033CEC"/>
    <w:multiLevelType w:val="multilevel"/>
    <w:tmpl w:val="C09A7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7E6C7C"/>
    <w:multiLevelType w:val="multilevel"/>
    <w:tmpl w:val="29DAF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D550A6"/>
    <w:multiLevelType w:val="multilevel"/>
    <w:tmpl w:val="5614B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9B198B"/>
    <w:multiLevelType w:val="multilevel"/>
    <w:tmpl w:val="25989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7D5E9F"/>
    <w:multiLevelType w:val="multilevel"/>
    <w:tmpl w:val="71622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C743FE"/>
    <w:multiLevelType w:val="multilevel"/>
    <w:tmpl w:val="7834D8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2C72B7"/>
    <w:multiLevelType w:val="multilevel"/>
    <w:tmpl w:val="4BBA7B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E814D4"/>
    <w:multiLevelType w:val="multilevel"/>
    <w:tmpl w:val="98325D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DE69CE"/>
    <w:multiLevelType w:val="multilevel"/>
    <w:tmpl w:val="AB682D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F258B9"/>
    <w:multiLevelType w:val="multilevel"/>
    <w:tmpl w:val="08282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396FF5"/>
    <w:multiLevelType w:val="multilevel"/>
    <w:tmpl w:val="B8261A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524498"/>
    <w:multiLevelType w:val="multilevel"/>
    <w:tmpl w:val="81A4EA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E50B69"/>
    <w:multiLevelType w:val="multilevel"/>
    <w:tmpl w:val="E9AAD7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974C54"/>
    <w:multiLevelType w:val="multilevel"/>
    <w:tmpl w:val="0AA22E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075248"/>
    <w:multiLevelType w:val="multilevel"/>
    <w:tmpl w:val="C024C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5"/>
  </w:num>
  <w:num w:numId="4">
    <w:abstractNumId w:val="11"/>
  </w:num>
  <w:num w:numId="5">
    <w:abstractNumId w:val="7"/>
  </w:num>
  <w:num w:numId="6">
    <w:abstractNumId w:val="0"/>
  </w:num>
  <w:num w:numId="7">
    <w:abstractNumId w:val="19"/>
  </w:num>
  <w:num w:numId="8">
    <w:abstractNumId w:val="22"/>
  </w:num>
  <w:num w:numId="9">
    <w:abstractNumId w:val="8"/>
  </w:num>
  <w:num w:numId="10">
    <w:abstractNumId w:val="15"/>
  </w:num>
  <w:num w:numId="11">
    <w:abstractNumId w:val="20"/>
  </w:num>
  <w:num w:numId="12">
    <w:abstractNumId w:val="17"/>
  </w:num>
  <w:num w:numId="13">
    <w:abstractNumId w:val="14"/>
  </w:num>
  <w:num w:numId="14">
    <w:abstractNumId w:val="4"/>
  </w:num>
  <w:num w:numId="15">
    <w:abstractNumId w:val="21"/>
  </w:num>
  <w:num w:numId="16">
    <w:abstractNumId w:val="10"/>
  </w:num>
  <w:num w:numId="17">
    <w:abstractNumId w:val="16"/>
  </w:num>
  <w:num w:numId="18">
    <w:abstractNumId w:val="6"/>
  </w:num>
  <w:num w:numId="19">
    <w:abstractNumId w:val="1"/>
  </w:num>
  <w:num w:numId="20">
    <w:abstractNumId w:val="23"/>
  </w:num>
  <w:num w:numId="21">
    <w:abstractNumId w:val="18"/>
  </w:num>
  <w:num w:numId="22">
    <w:abstractNumId w:val="3"/>
  </w:num>
  <w:num w:numId="23">
    <w:abstractNumId w:val="24"/>
  </w:num>
  <w:num w:numId="24">
    <w:abstractNumId w:val="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C1B"/>
    <w:rsid w:val="00070797"/>
    <w:rsid w:val="00075088"/>
    <w:rsid w:val="000978DC"/>
    <w:rsid w:val="000B3E5C"/>
    <w:rsid w:val="000E7BAE"/>
    <w:rsid w:val="00131727"/>
    <w:rsid w:val="001A27D7"/>
    <w:rsid w:val="001D041E"/>
    <w:rsid w:val="001D6301"/>
    <w:rsid w:val="00241488"/>
    <w:rsid w:val="002534D5"/>
    <w:rsid w:val="00256EB0"/>
    <w:rsid w:val="0026572D"/>
    <w:rsid w:val="002A3C06"/>
    <w:rsid w:val="00304EF0"/>
    <w:rsid w:val="003415D5"/>
    <w:rsid w:val="00345453"/>
    <w:rsid w:val="003A1FF6"/>
    <w:rsid w:val="003C140F"/>
    <w:rsid w:val="003F1947"/>
    <w:rsid w:val="003F2649"/>
    <w:rsid w:val="0042420D"/>
    <w:rsid w:val="00471755"/>
    <w:rsid w:val="00523DA7"/>
    <w:rsid w:val="005B6A2B"/>
    <w:rsid w:val="005F2C1B"/>
    <w:rsid w:val="0061797C"/>
    <w:rsid w:val="0062334F"/>
    <w:rsid w:val="00655F42"/>
    <w:rsid w:val="006A0C69"/>
    <w:rsid w:val="006A3AEB"/>
    <w:rsid w:val="006C175D"/>
    <w:rsid w:val="006D0C9B"/>
    <w:rsid w:val="006E5E54"/>
    <w:rsid w:val="007A4E5F"/>
    <w:rsid w:val="007A5EE5"/>
    <w:rsid w:val="00872053"/>
    <w:rsid w:val="008871A9"/>
    <w:rsid w:val="008B743D"/>
    <w:rsid w:val="00902FB5"/>
    <w:rsid w:val="0097559C"/>
    <w:rsid w:val="009A13EB"/>
    <w:rsid w:val="009B542D"/>
    <w:rsid w:val="009C3269"/>
    <w:rsid w:val="00A74803"/>
    <w:rsid w:val="00AA6599"/>
    <w:rsid w:val="00AB1779"/>
    <w:rsid w:val="00AE2AEF"/>
    <w:rsid w:val="00B14B06"/>
    <w:rsid w:val="00B50239"/>
    <w:rsid w:val="00BB1D4D"/>
    <w:rsid w:val="00BF28D7"/>
    <w:rsid w:val="00BF30E6"/>
    <w:rsid w:val="00BF6CD6"/>
    <w:rsid w:val="00C24DC5"/>
    <w:rsid w:val="00CA7F94"/>
    <w:rsid w:val="00E4718F"/>
    <w:rsid w:val="00E506D5"/>
    <w:rsid w:val="00E775B9"/>
    <w:rsid w:val="00E92309"/>
    <w:rsid w:val="00E94538"/>
    <w:rsid w:val="00EE5D4A"/>
    <w:rsid w:val="00EE6196"/>
    <w:rsid w:val="00F034CF"/>
    <w:rsid w:val="00F1037A"/>
    <w:rsid w:val="00F37F0F"/>
    <w:rsid w:val="00F741B4"/>
    <w:rsid w:val="00FF46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C660D-E533-4D64-BBA2-CBC4A739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Poznmkapodarou0">
    <w:name w:val="Poznámka pod čarou"/>
    <w:basedOn w:val="Normln"/>
    <w:link w:val="Poznmkapodarou"/>
    <w:rPr>
      <w:rFonts w:ascii="Times New Roman" w:eastAsia="Times New Roman" w:hAnsi="Times New Roman" w:cs="Times New Roman"/>
      <w:sz w:val="20"/>
      <w:szCs w:val="20"/>
    </w:rPr>
  </w:style>
  <w:style w:type="paragraph" w:customStyle="1" w:styleId="Jin0">
    <w:name w:val="Jiné"/>
    <w:basedOn w:val="Normln"/>
    <w:link w:val="Jin"/>
    <w:pPr>
      <w:spacing w:after="260" w:line="276" w:lineRule="auto"/>
    </w:pPr>
    <w:rPr>
      <w:rFonts w:ascii="Times New Roman" w:eastAsia="Times New Roman" w:hAnsi="Times New Roman" w:cs="Times New Roman"/>
      <w:sz w:val="22"/>
      <w:szCs w:val="22"/>
    </w:rPr>
  </w:style>
  <w:style w:type="paragraph" w:customStyle="1" w:styleId="Nadpis10">
    <w:name w:val="Nadpis #1"/>
    <w:basedOn w:val="Normln"/>
    <w:link w:val="Nadpis1"/>
    <w:pPr>
      <w:spacing w:after="320"/>
      <w:jc w:val="center"/>
      <w:outlineLvl w:val="0"/>
    </w:pPr>
    <w:rPr>
      <w:rFonts w:ascii="Times New Roman" w:eastAsia="Times New Roman" w:hAnsi="Times New Roman" w:cs="Times New Roman"/>
      <w:b/>
      <w:bCs/>
      <w:sz w:val="26"/>
      <w:szCs w:val="26"/>
    </w:rPr>
  </w:style>
  <w:style w:type="paragraph" w:customStyle="1" w:styleId="Nadpis20">
    <w:name w:val="Nadpis #2"/>
    <w:basedOn w:val="Normln"/>
    <w:link w:val="Nadpis2"/>
    <w:pPr>
      <w:spacing w:line="257" w:lineRule="auto"/>
      <w:jc w:val="center"/>
      <w:outlineLvl w:val="1"/>
    </w:pPr>
    <w:rPr>
      <w:rFonts w:ascii="Times New Roman" w:eastAsia="Times New Roman" w:hAnsi="Times New Roman" w:cs="Times New Roman"/>
      <w:b/>
      <w:bCs/>
    </w:rPr>
  </w:style>
  <w:style w:type="paragraph" w:customStyle="1" w:styleId="Zkladntext1">
    <w:name w:val="Základní text1"/>
    <w:basedOn w:val="Normln"/>
    <w:link w:val="Zkladntext"/>
    <w:pPr>
      <w:spacing w:after="260" w:line="276" w:lineRule="auto"/>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2415</Words>
  <Characters>14251</Characters>
  <Application>Microsoft Office Word</Application>
  <DocSecurity>4</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Univerzita Pardubice</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Brebera Pavel</dc:creator>
  <cp:lastModifiedBy>Petraskova Dagmar</cp:lastModifiedBy>
  <cp:revision>2</cp:revision>
  <dcterms:created xsi:type="dcterms:W3CDTF">2021-08-23T06:22:00Z</dcterms:created>
  <dcterms:modified xsi:type="dcterms:W3CDTF">2021-08-23T06:22:00Z</dcterms:modified>
</cp:coreProperties>
</file>